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8A07" w14:textId="0F30D8BC"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b/>
          <w:bCs/>
          <w:sz w:val="32"/>
          <w:szCs w:val="32"/>
        </w:rPr>
        <w:t>附件5</w:t>
      </w:r>
    </w:p>
    <w:p w14:paraId="68C6E397"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管理机构须提供以下相关材料：</w:t>
      </w:r>
    </w:p>
    <w:p w14:paraId="311608C6"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营业执照；</w:t>
      </w:r>
    </w:p>
    <w:p w14:paraId="355B6381"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公司章程或合伙协议；</w:t>
      </w:r>
    </w:p>
    <w:p w14:paraId="0E0521F6"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登记备案证明（未被中国证券投资基金业协会列为异常机构且不存在不良诚信记录等情形）；</w:t>
      </w:r>
    </w:p>
    <w:p w14:paraId="75F48287"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int="eastAsia"/>
          <w:sz w:val="32"/>
          <w:szCs w:val="32"/>
        </w:rPr>
        <w:t>实缴出资证明材料；</w:t>
      </w:r>
    </w:p>
    <w:p w14:paraId="40405CAB"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法定代表人或执行事务合伙人（或其委派代表）身份证明、无犯罪记录证明；</w:t>
      </w:r>
    </w:p>
    <w:p w14:paraId="002FEE0E"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基金关键人及高级管理人员身份证明、无犯罪记录证明；</w:t>
      </w:r>
    </w:p>
    <w:p w14:paraId="49CC5212"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投资人员境内或境外基金投资经验和资质证明；</w:t>
      </w:r>
    </w:p>
    <w:p w14:paraId="3E756537"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管理机构和在管基金最近三个会计年度经审计的财务报告或财务报表；</w:t>
      </w:r>
    </w:p>
    <w:p w14:paraId="38B8CDB1"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管理机构最近3年受托管理的基金总额或者管理团队主要成员参与管理的已实缴投资的项目资金总额和成功投资的案例的证明材料；</w:t>
      </w:r>
    </w:p>
    <w:p w14:paraId="24B7C98F" w14:textId="1D6093A0" w:rsidR="00592DBC" w:rsidRPr="00897EB0" w:rsidRDefault="00897EB0" w:rsidP="00897EB0">
      <w:pPr>
        <w:spacing w:line="560" w:lineRule="exact"/>
        <w:outlineLvl w:val="0"/>
        <w:rPr>
          <w:rFonts w:ascii="仿宋_GB2312" w:eastAsia="仿宋_GB2312" w:hAnsi="宋体" w:hint="eastAsia"/>
          <w:sz w:val="32"/>
          <w:szCs w:val="32"/>
        </w:rPr>
      </w:pPr>
      <w:r>
        <w:rPr>
          <w:rFonts w:ascii="仿宋_GB2312" w:eastAsia="仿宋_GB2312" w:hAnsi="宋体" w:hint="eastAsia"/>
          <w:sz w:val="32"/>
          <w:szCs w:val="32"/>
        </w:rPr>
        <w:t>10.</w:t>
      </w:r>
      <w:r w:rsidR="00592DBC" w:rsidRPr="00897EB0">
        <w:rPr>
          <w:rFonts w:ascii="仿宋_GB2312" w:eastAsia="仿宋_GB2312" w:hAnsi="宋体" w:hint="eastAsia"/>
          <w:sz w:val="32"/>
          <w:szCs w:val="32"/>
        </w:rPr>
        <w:t>内部治理架构：管理和投资运作规范，具有完善的风险控制流程及健全的内部财务管理制度；围绕种子孵化目标建立相匹配的项目遴选、立项</w:t>
      </w:r>
      <w:proofErr w:type="gramStart"/>
      <w:r w:rsidR="00592DBC" w:rsidRPr="00897EB0">
        <w:rPr>
          <w:rFonts w:ascii="仿宋_GB2312" w:eastAsia="仿宋_GB2312" w:hAnsi="宋体" w:hint="eastAsia"/>
          <w:sz w:val="32"/>
          <w:szCs w:val="32"/>
        </w:rPr>
        <w:t>和投决机制</w:t>
      </w:r>
      <w:proofErr w:type="gramEnd"/>
      <w:r w:rsidR="00592DBC" w:rsidRPr="00897EB0">
        <w:rPr>
          <w:rFonts w:ascii="仿宋_GB2312" w:eastAsia="仿宋_GB2312" w:hAnsi="宋体" w:hint="eastAsia"/>
          <w:sz w:val="32"/>
          <w:szCs w:val="32"/>
        </w:rPr>
        <w:t>，包括广泛邀请相关领域的学术界和产业界的专家为项目立项或者投资决策提供建议。</w:t>
      </w:r>
      <w:proofErr w:type="gramStart"/>
      <w:r w:rsidR="00592DBC" w:rsidRPr="00897EB0">
        <w:rPr>
          <w:rFonts w:ascii="仿宋_GB2312" w:eastAsia="仿宋_GB2312" w:hAnsi="宋体" w:hint="eastAsia"/>
          <w:sz w:val="32"/>
          <w:szCs w:val="32"/>
        </w:rPr>
        <w:t>子基金</w:t>
      </w:r>
      <w:proofErr w:type="gramEnd"/>
      <w:r w:rsidR="00592DBC" w:rsidRPr="00897EB0">
        <w:rPr>
          <w:rFonts w:ascii="仿宋_GB2312" w:eastAsia="仿宋_GB2312" w:hAnsi="宋体" w:hint="eastAsia"/>
          <w:sz w:val="32"/>
          <w:szCs w:val="32"/>
        </w:rPr>
        <w:t>管理机构应当在申请资料中提供相关的制度说明</w:t>
      </w:r>
      <w:r w:rsidRPr="00897EB0">
        <w:rPr>
          <w:rFonts w:ascii="仿宋_GB2312" w:eastAsia="仿宋_GB2312" w:hAnsi="宋体" w:hint="eastAsia"/>
          <w:sz w:val="32"/>
          <w:szCs w:val="32"/>
        </w:rPr>
        <w:t>；</w:t>
      </w:r>
    </w:p>
    <w:p w14:paraId="39BC26A7" w14:textId="59D44F14" w:rsidR="00592DBC" w:rsidRPr="00897EB0" w:rsidRDefault="00897EB0" w:rsidP="00897EB0">
      <w:pPr>
        <w:spacing w:line="560" w:lineRule="exact"/>
        <w:outlineLvl w:val="0"/>
        <w:rPr>
          <w:rFonts w:ascii="仿宋_GB2312" w:eastAsia="仿宋_GB2312" w:hAnsi="宋体" w:hint="eastAsia"/>
          <w:sz w:val="32"/>
          <w:szCs w:val="32"/>
        </w:rPr>
      </w:pPr>
      <w:bookmarkStart w:id="0" w:name="_Hlk31979228"/>
      <w:bookmarkStart w:id="1" w:name="_Hlk31977843"/>
      <w:r>
        <w:rPr>
          <w:rFonts w:ascii="仿宋_GB2312" w:eastAsia="仿宋_GB2312" w:hAnsi="宋体" w:hint="eastAsia"/>
          <w:sz w:val="32"/>
          <w:szCs w:val="32"/>
        </w:rPr>
        <w:t>11.</w:t>
      </w:r>
      <w:proofErr w:type="gramStart"/>
      <w:r w:rsidR="00592DBC" w:rsidRPr="00897EB0">
        <w:rPr>
          <w:rFonts w:ascii="仿宋_GB2312" w:eastAsia="仿宋_GB2312" w:hAnsi="宋体" w:hint="eastAsia"/>
          <w:sz w:val="32"/>
          <w:szCs w:val="32"/>
        </w:rPr>
        <w:t>子基金</w:t>
      </w:r>
      <w:proofErr w:type="gramEnd"/>
      <w:r w:rsidR="00592DBC" w:rsidRPr="00897EB0">
        <w:rPr>
          <w:rFonts w:ascii="仿宋_GB2312" w:eastAsia="仿宋_GB2312" w:hAnsi="宋体" w:hint="eastAsia"/>
          <w:sz w:val="32"/>
          <w:szCs w:val="32"/>
        </w:rPr>
        <w:t>管理机构新设方案说明函（</w:t>
      </w:r>
      <w:proofErr w:type="gramStart"/>
      <w:r w:rsidR="00592DBC" w:rsidRPr="00897EB0">
        <w:rPr>
          <w:rFonts w:ascii="仿宋_GB2312" w:eastAsia="仿宋_GB2312" w:hAnsi="宋体" w:hint="eastAsia"/>
          <w:sz w:val="32"/>
          <w:szCs w:val="32"/>
        </w:rPr>
        <w:t>子基金</w:t>
      </w:r>
      <w:proofErr w:type="gramEnd"/>
      <w:r w:rsidR="00592DBC" w:rsidRPr="00897EB0">
        <w:rPr>
          <w:rFonts w:ascii="仿宋_GB2312" w:eastAsia="仿宋_GB2312" w:hAnsi="宋体" w:hint="eastAsia"/>
          <w:sz w:val="32"/>
          <w:szCs w:val="32"/>
        </w:rPr>
        <w:t>管理机构已设立情况除外）</w:t>
      </w:r>
      <w:r w:rsidR="00305430">
        <w:rPr>
          <w:rFonts w:ascii="仿宋_GB2312" w:eastAsia="仿宋_GB2312" w:hAnsi="宋体" w:hint="eastAsia"/>
          <w:sz w:val="32"/>
          <w:szCs w:val="32"/>
        </w:rPr>
        <w:t>，</w:t>
      </w:r>
      <w:r w:rsidR="00592DBC" w:rsidRPr="00897EB0">
        <w:rPr>
          <w:rFonts w:ascii="仿宋_GB2312" w:eastAsia="仿宋_GB2312" w:hAnsi="宋体" w:hint="eastAsia"/>
          <w:sz w:val="32"/>
          <w:szCs w:val="32"/>
        </w:rPr>
        <w:t>说明</w:t>
      </w:r>
      <w:proofErr w:type="gramStart"/>
      <w:r w:rsidR="00592DBC" w:rsidRPr="00897EB0">
        <w:rPr>
          <w:rFonts w:ascii="仿宋_GB2312" w:eastAsia="仿宋_GB2312" w:hAnsi="宋体" w:hint="eastAsia"/>
          <w:sz w:val="32"/>
          <w:szCs w:val="32"/>
        </w:rPr>
        <w:t>函内容</w:t>
      </w:r>
      <w:proofErr w:type="gramEnd"/>
      <w:r w:rsidR="00592DBC" w:rsidRPr="00897EB0">
        <w:rPr>
          <w:rFonts w:ascii="仿宋_GB2312" w:eastAsia="仿宋_GB2312" w:hAnsi="宋体" w:hint="eastAsia"/>
          <w:sz w:val="32"/>
          <w:szCs w:val="32"/>
        </w:rPr>
        <w:t>应包括但不限于</w:t>
      </w:r>
      <w:proofErr w:type="gramStart"/>
      <w:r w:rsidR="00592DBC" w:rsidRPr="00897EB0">
        <w:rPr>
          <w:rFonts w:ascii="仿宋_GB2312" w:eastAsia="仿宋_GB2312" w:hAnsi="宋体" w:hint="eastAsia"/>
          <w:sz w:val="32"/>
          <w:szCs w:val="32"/>
        </w:rPr>
        <w:t>子基金</w:t>
      </w:r>
      <w:proofErr w:type="gramEnd"/>
      <w:r w:rsidR="00592DBC" w:rsidRPr="00897EB0">
        <w:rPr>
          <w:rFonts w:ascii="仿宋_GB2312" w:eastAsia="仿宋_GB2312" w:hAnsi="宋体" w:hint="eastAsia"/>
          <w:sz w:val="32"/>
          <w:szCs w:val="32"/>
        </w:rPr>
        <w:t>管理机构设立背景、公司名称、注册地、经营范围、注册资本、实缴资本、股东结构</w:t>
      </w:r>
      <w:r w:rsidR="00592DBC" w:rsidRPr="00897EB0">
        <w:rPr>
          <w:rFonts w:ascii="仿宋_GB2312" w:eastAsia="仿宋_GB2312" w:hAnsi="宋体" w:hint="eastAsia"/>
          <w:sz w:val="32"/>
          <w:szCs w:val="32"/>
        </w:rPr>
        <w:lastRenderedPageBreak/>
        <w:t>及实际控制人（</w:t>
      </w:r>
      <w:r w:rsidR="00592DBC" w:rsidRPr="00897EB0">
        <w:rPr>
          <w:rFonts w:ascii="仿宋_GB2312" w:eastAsia="仿宋_GB2312" w:hAnsi="宋体"/>
          <w:sz w:val="32"/>
          <w:szCs w:val="32"/>
        </w:rPr>
        <w:t>图表配合文字详细说明</w:t>
      </w:r>
      <w:r w:rsidR="00592DBC" w:rsidRPr="00897EB0">
        <w:rPr>
          <w:rFonts w:ascii="仿宋_GB2312" w:eastAsia="仿宋_GB2312" w:hAnsi="宋体" w:hint="eastAsia"/>
          <w:sz w:val="32"/>
          <w:szCs w:val="32"/>
        </w:rPr>
        <w:t>）、股东介绍、管理团队介绍（</w:t>
      </w:r>
      <w:bookmarkStart w:id="2" w:name="_Hlk31978334"/>
      <w:r w:rsidR="00592DBC" w:rsidRPr="00897EB0">
        <w:rPr>
          <w:rFonts w:ascii="仿宋_GB2312" w:eastAsia="仿宋_GB2312" w:hAnsi="宋体"/>
          <w:sz w:val="32"/>
          <w:szCs w:val="32"/>
        </w:rPr>
        <w:t>图表配合文字详细说明</w:t>
      </w:r>
      <w:bookmarkEnd w:id="2"/>
      <w:r w:rsidR="00592DBC" w:rsidRPr="00897EB0">
        <w:rPr>
          <w:rFonts w:ascii="仿宋_GB2312" w:eastAsia="仿宋_GB2312" w:hAnsi="宋体"/>
          <w:sz w:val="32"/>
          <w:szCs w:val="32"/>
        </w:rPr>
        <w:t>，</w:t>
      </w:r>
      <w:r w:rsidR="00592DBC" w:rsidRPr="00897EB0">
        <w:rPr>
          <w:rFonts w:ascii="仿宋_GB2312" w:eastAsia="仿宋_GB2312" w:hAnsi="宋体" w:hint="eastAsia"/>
          <w:sz w:val="32"/>
          <w:szCs w:val="32"/>
        </w:rPr>
        <w:t>内容包括但不限于</w:t>
      </w:r>
      <w:r w:rsidR="00592DBC" w:rsidRPr="00897EB0">
        <w:rPr>
          <w:rFonts w:ascii="仿宋_GB2312" w:eastAsia="仿宋_GB2312" w:hAnsi="宋体"/>
          <w:sz w:val="32"/>
          <w:szCs w:val="32"/>
        </w:rPr>
        <w:t>计划在深圳</w:t>
      </w:r>
      <w:r w:rsidR="00592DBC" w:rsidRPr="00897EB0">
        <w:rPr>
          <w:rFonts w:ascii="仿宋_GB2312" w:eastAsia="仿宋_GB2312" w:hAnsi="宋体" w:hint="eastAsia"/>
          <w:sz w:val="32"/>
          <w:szCs w:val="32"/>
        </w:rPr>
        <w:t>配置</w:t>
      </w:r>
      <w:r w:rsidR="00592DBC" w:rsidRPr="00897EB0">
        <w:rPr>
          <w:rFonts w:ascii="仿宋_GB2312" w:eastAsia="仿宋_GB2312" w:hAnsi="宋体"/>
          <w:sz w:val="32"/>
          <w:szCs w:val="32"/>
        </w:rPr>
        <w:t>不少于X人的团队</w:t>
      </w:r>
      <w:r w:rsidR="00592DBC" w:rsidRPr="00897EB0">
        <w:rPr>
          <w:rFonts w:ascii="仿宋_GB2312" w:eastAsia="仿宋_GB2312" w:hAnsi="宋体" w:hint="eastAsia"/>
          <w:sz w:val="32"/>
          <w:szCs w:val="32"/>
        </w:rPr>
        <w:t>，其中已确定人员</w:t>
      </w:r>
      <w:r w:rsidR="00592DBC" w:rsidRPr="00897EB0">
        <w:rPr>
          <w:rFonts w:ascii="仿宋_GB2312" w:eastAsia="仿宋_GB2312" w:hAnsi="宋体"/>
          <w:sz w:val="32"/>
          <w:szCs w:val="32"/>
        </w:rPr>
        <w:t>X名，计划招聘人员X名等内容。全体</w:t>
      </w:r>
      <w:r w:rsidR="00592DBC" w:rsidRPr="00897EB0">
        <w:rPr>
          <w:rFonts w:ascii="仿宋_GB2312" w:eastAsia="仿宋_GB2312" w:hAnsi="宋体" w:hint="eastAsia"/>
          <w:sz w:val="32"/>
          <w:szCs w:val="32"/>
        </w:rPr>
        <w:t>团队</w:t>
      </w:r>
      <w:r w:rsidR="00592DBC" w:rsidRPr="00897EB0">
        <w:rPr>
          <w:rFonts w:ascii="仿宋_GB2312" w:eastAsia="仿宋_GB2312" w:hAnsi="宋体"/>
          <w:sz w:val="32"/>
          <w:szCs w:val="32"/>
        </w:rPr>
        <w:t>成员列表应包括</w:t>
      </w:r>
      <w:r w:rsidR="00592DBC" w:rsidRPr="00897EB0">
        <w:rPr>
          <w:rFonts w:ascii="仿宋_GB2312" w:eastAsia="仿宋_GB2312" w:hAnsi="宋体" w:hint="eastAsia"/>
          <w:sz w:val="32"/>
          <w:szCs w:val="32"/>
        </w:rPr>
        <w:t>但不限于</w:t>
      </w:r>
      <w:r w:rsidR="00592DBC" w:rsidRPr="00897EB0">
        <w:rPr>
          <w:rFonts w:ascii="仿宋_GB2312" w:eastAsia="仿宋_GB2312" w:hAnsi="宋体"/>
          <w:sz w:val="32"/>
          <w:szCs w:val="32"/>
        </w:rPr>
        <w:t>姓名、职务、年龄、</w:t>
      </w:r>
      <w:r w:rsidR="00592DBC" w:rsidRPr="00897EB0">
        <w:rPr>
          <w:rFonts w:ascii="仿宋_GB2312" w:eastAsia="仿宋_GB2312" w:hAnsi="宋体" w:hint="eastAsia"/>
          <w:sz w:val="32"/>
          <w:szCs w:val="32"/>
        </w:rPr>
        <w:t>教育背景</w:t>
      </w:r>
      <w:r w:rsidR="00592DBC" w:rsidRPr="00897EB0">
        <w:rPr>
          <w:rFonts w:ascii="仿宋_GB2312" w:eastAsia="仿宋_GB2312" w:hAnsi="宋体"/>
          <w:sz w:val="32"/>
          <w:szCs w:val="32"/>
        </w:rPr>
        <w:t>、</w:t>
      </w:r>
      <w:r w:rsidR="00592DBC" w:rsidRPr="00897EB0">
        <w:rPr>
          <w:rFonts w:ascii="仿宋_GB2312" w:eastAsia="仿宋_GB2312" w:hAnsi="宋体" w:hint="eastAsia"/>
          <w:sz w:val="32"/>
          <w:szCs w:val="32"/>
        </w:rPr>
        <w:t>职业经历、</w:t>
      </w:r>
      <w:r w:rsidR="00592DBC" w:rsidRPr="00897EB0">
        <w:rPr>
          <w:rFonts w:ascii="仿宋_GB2312" w:eastAsia="仿宋_GB2312" w:hAnsi="宋体"/>
          <w:sz w:val="32"/>
          <w:szCs w:val="32"/>
        </w:rPr>
        <w:t>加入团队时间、</w:t>
      </w:r>
      <w:r w:rsidR="00592DBC" w:rsidRPr="00897EB0">
        <w:rPr>
          <w:rFonts w:ascii="仿宋_GB2312" w:eastAsia="仿宋_GB2312" w:hAnsi="宋体" w:hint="eastAsia"/>
          <w:sz w:val="32"/>
          <w:szCs w:val="32"/>
        </w:rPr>
        <w:t>职责</w:t>
      </w:r>
      <w:r w:rsidR="00592DBC" w:rsidRPr="00897EB0">
        <w:rPr>
          <w:rFonts w:ascii="仿宋_GB2312" w:eastAsia="仿宋_GB2312" w:hAnsi="宋体"/>
          <w:sz w:val="32"/>
          <w:szCs w:val="32"/>
        </w:rPr>
        <w:t>分工情况、共同合作经历</w:t>
      </w:r>
      <w:r w:rsidR="00592DBC" w:rsidRPr="00897EB0">
        <w:rPr>
          <w:rFonts w:ascii="仿宋_GB2312" w:eastAsia="仿宋_GB2312" w:hAnsi="宋体" w:hint="eastAsia"/>
          <w:sz w:val="32"/>
          <w:szCs w:val="32"/>
        </w:rPr>
        <w:t>、</w:t>
      </w:r>
      <w:r w:rsidR="00592DBC" w:rsidRPr="00897EB0">
        <w:rPr>
          <w:rFonts w:ascii="仿宋_GB2312" w:eastAsia="仿宋_GB2312" w:hAnsi="宋体"/>
          <w:sz w:val="32"/>
          <w:szCs w:val="32"/>
        </w:rPr>
        <w:t>常驻深圳办公或在深圳缴纳社保</w:t>
      </w:r>
      <w:r w:rsidR="00592DBC" w:rsidRPr="00897EB0">
        <w:rPr>
          <w:rFonts w:ascii="仿宋_GB2312" w:eastAsia="仿宋_GB2312" w:hAnsi="宋体" w:hint="eastAsia"/>
          <w:sz w:val="32"/>
          <w:szCs w:val="32"/>
        </w:rPr>
        <w:t>情况、所获荣誉、代表案例</w:t>
      </w:r>
      <w:r w:rsidR="00592DBC" w:rsidRPr="00897EB0">
        <w:rPr>
          <w:rFonts w:ascii="仿宋_GB2312" w:eastAsia="仿宋_GB2312" w:hAnsi="宋体"/>
          <w:sz w:val="32"/>
          <w:szCs w:val="32"/>
        </w:rPr>
        <w:t>等)</w:t>
      </w:r>
      <w:r w:rsidR="00592DBC" w:rsidRPr="00897EB0">
        <w:rPr>
          <w:rFonts w:ascii="仿宋_GB2312" w:eastAsia="仿宋_GB2312" w:hAnsi="宋体" w:hint="eastAsia"/>
          <w:sz w:val="32"/>
          <w:szCs w:val="32"/>
        </w:rPr>
        <w:t>等内容</w:t>
      </w:r>
      <w:r w:rsidRPr="00897EB0">
        <w:rPr>
          <w:rFonts w:ascii="仿宋_GB2312" w:eastAsia="仿宋_GB2312" w:hAnsi="宋体" w:hint="eastAsia"/>
          <w:sz w:val="32"/>
          <w:szCs w:val="32"/>
        </w:rPr>
        <w:t>；</w:t>
      </w:r>
    </w:p>
    <w:p w14:paraId="022394E3" w14:textId="0B4EB3A3" w:rsidR="00592DBC" w:rsidRPr="00897EB0" w:rsidRDefault="00897EB0" w:rsidP="00897EB0">
      <w:pPr>
        <w:spacing w:line="560" w:lineRule="exact"/>
        <w:outlineLvl w:val="0"/>
        <w:rPr>
          <w:rFonts w:ascii="仿宋_GB2312" w:eastAsia="仿宋_GB2312" w:hAnsi="宋体" w:hint="eastAsia"/>
          <w:sz w:val="32"/>
          <w:szCs w:val="32"/>
        </w:rPr>
      </w:pPr>
      <w:r>
        <w:rPr>
          <w:rFonts w:ascii="仿宋_GB2312" w:eastAsia="仿宋_GB2312" w:hAnsi="宋体" w:hint="eastAsia"/>
          <w:sz w:val="32"/>
          <w:szCs w:val="32"/>
        </w:rPr>
        <w:t>12.</w:t>
      </w:r>
      <w:proofErr w:type="gramStart"/>
      <w:r w:rsidR="00592DBC" w:rsidRPr="00897EB0">
        <w:rPr>
          <w:rFonts w:ascii="仿宋_GB2312" w:eastAsia="仿宋_GB2312" w:hAnsi="宋体" w:hint="eastAsia"/>
          <w:sz w:val="32"/>
          <w:szCs w:val="32"/>
        </w:rPr>
        <w:t>子基金</w:t>
      </w:r>
      <w:proofErr w:type="gramEnd"/>
      <w:r w:rsidR="00592DBC" w:rsidRPr="00897EB0">
        <w:rPr>
          <w:rFonts w:ascii="仿宋_GB2312" w:eastAsia="仿宋_GB2312" w:hAnsi="宋体" w:hint="eastAsia"/>
          <w:sz w:val="32"/>
          <w:szCs w:val="32"/>
        </w:rPr>
        <w:t>管理机构应当提供曾经帮助过已投项目成功对外融资、市场推广或客户对接的说明材料；</w:t>
      </w:r>
    </w:p>
    <w:p w14:paraId="2A136F21" w14:textId="5581D686" w:rsidR="00592DBC" w:rsidRPr="00897EB0" w:rsidRDefault="00897EB0" w:rsidP="00897EB0">
      <w:pPr>
        <w:spacing w:line="560" w:lineRule="exact"/>
        <w:outlineLvl w:val="0"/>
        <w:rPr>
          <w:rFonts w:ascii="仿宋_GB2312" w:eastAsia="仿宋_GB2312" w:hAnsi="宋体" w:hint="eastAsia"/>
          <w:sz w:val="32"/>
          <w:szCs w:val="32"/>
        </w:rPr>
      </w:pPr>
      <w:r>
        <w:rPr>
          <w:rFonts w:ascii="仿宋_GB2312" w:eastAsia="仿宋_GB2312" w:hAnsi="宋体" w:hint="eastAsia"/>
          <w:sz w:val="32"/>
          <w:szCs w:val="32"/>
        </w:rPr>
        <w:t>13.</w:t>
      </w:r>
      <w:proofErr w:type="gramStart"/>
      <w:r w:rsidR="00592DBC" w:rsidRPr="00897EB0">
        <w:rPr>
          <w:rFonts w:ascii="仿宋_GB2312" w:eastAsia="仿宋_GB2312" w:hAnsi="宋体" w:hint="eastAsia"/>
          <w:sz w:val="32"/>
          <w:szCs w:val="32"/>
        </w:rPr>
        <w:t>子基金</w:t>
      </w:r>
      <w:proofErr w:type="gramEnd"/>
      <w:r w:rsidR="00592DBC" w:rsidRPr="00897EB0">
        <w:rPr>
          <w:rFonts w:ascii="仿宋_GB2312" w:eastAsia="仿宋_GB2312" w:hAnsi="宋体" w:hint="eastAsia"/>
          <w:sz w:val="32"/>
          <w:szCs w:val="32"/>
        </w:rPr>
        <w:t>管理机构与国内外知名高等院校、科研院所、重点实验室等技术源头单位或国际知名技术转移机构等科技成果转化机构以及国家/省/市级科技企业孵化器等协助科技成果转化单位的合作协议或相关合作证明材料。</w:t>
      </w:r>
    </w:p>
    <w:bookmarkEnd w:id="0"/>
    <w:bookmarkEnd w:id="1"/>
    <w:p w14:paraId="469B1457" w14:textId="5FF769C1" w:rsidR="00592DBC" w:rsidRPr="00592DBC" w:rsidRDefault="00592DBC" w:rsidP="00592DBC">
      <w:pPr>
        <w:widowControl/>
        <w:jc w:val="left"/>
        <w:rPr>
          <w:rFonts w:ascii="仿宋_GB2312" w:eastAsia="仿宋_GB2312" w:hAnsi="宋体" w:hint="eastAsia"/>
          <w:sz w:val="32"/>
          <w:szCs w:val="32"/>
        </w:rPr>
      </w:pPr>
    </w:p>
    <w:sectPr w:rsidR="00592DBC" w:rsidRPr="00592DBC">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AF87" w14:textId="77777777" w:rsidR="00973303" w:rsidRDefault="00973303">
      <w:r>
        <w:separator/>
      </w:r>
    </w:p>
  </w:endnote>
  <w:endnote w:type="continuationSeparator" w:id="0">
    <w:p w14:paraId="770B7F0A" w14:textId="77777777" w:rsidR="00973303" w:rsidRDefault="0097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25E2AF27-CD48-4C1A-8259-EFFA01533F80}"/>
    <w:embedBold r:id="rId2" w:subsetted="1" w:fontKey="{78DB4984-8D62-4258-BEB1-ACF553EED2C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77CC" w14:textId="77777777" w:rsidR="00973303" w:rsidRDefault="00973303">
      <w:r>
        <w:separator/>
      </w:r>
    </w:p>
  </w:footnote>
  <w:footnote w:type="continuationSeparator" w:id="0">
    <w:p w14:paraId="721ECE58" w14:textId="77777777" w:rsidR="00973303" w:rsidRDefault="00973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532C"/>
    <w:rsid w:val="00052F17"/>
    <w:rsid w:val="0005557E"/>
    <w:rsid w:val="00055CEC"/>
    <w:rsid w:val="0005629D"/>
    <w:rsid w:val="00065B9F"/>
    <w:rsid w:val="000665C7"/>
    <w:rsid w:val="000671B6"/>
    <w:rsid w:val="0007166E"/>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6993"/>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40F0B"/>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303"/>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2D0"/>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24DB1"/>
    <w:rsid w:val="00F3571E"/>
    <w:rsid w:val="00F4252A"/>
    <w:rsid w:val="00F428BA"/>
    <w:rsid w:val="00F450F0"/>
    <w:rsid w:val="00F45AFC"/>
    <w:rsid w:val="00F53B2E"/>
    <w:rsid w:val="00F567D6"/>
    <w:rsid w:val="00F57B33"/>
    <w:rsid w:val="00F60110"/>
    <w:rsid w:val="00F668B1"/>
    <w:rsid w:val="00F7078B"/>
    <w:rsid w:val="00F802B4"/>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686</Characters>
  <Application>Microsoft Office Word</Application>
  <DocSecurity>0</DocSecurity>
  <Lines>5</Lines>
  <Paragraphs>1</Paragraphs>
  <ScaleCrop>false</ScaleCrop>
  <Company>Microsoft</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2024-09-20T02:17:00Z</dcterms:created>
  <dcterms:modified xsi:type="dcterms:W3CDTF">2024-09-20T02:17:00Z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