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B6278" w14:textId="0C90FA32" w:rsidR="008152F6" w:rsidRDefault="00CC3C31">
      <w:pPr>
        <w:spacing w:line="240" w:lineRule="auto"/>
        <w:ind w:firstLineChars="0" w:firstLine="0"/>
        <w:rPr>
          <w:rFonts w:ascii="黑体" w:eastAsia="黑体" w:hAnsi="黑体" w:cs="黑体" w:hint="eastAsia"/>
        </w:rPr>
      </w:pPr>
      <w:r>
        <w:rPr>
          <w:rFonts w:ascii="黑体" w:eastAsia="黑体" w:hAnsi="黑体" w:cs="黑体" w:hint="eastAsia"/>
        </w:rPr>
        <w:t>附件</w:t>
      </w:r>
      <w:r w:rsidR="00302982">
        <w:rPr>
          <w:rFonts w:ascii="黑体" w:eastAsia="黑体" w:hAnsi="黑体" w:cs="黑体" w:hint="eastAsia"/>
        </w:rPr>
        <w:t>8</w:t>
      </w:r>
    </w:p>
    <w:p w14:paraId="7C1DA0BB" w14:textId="77777777" w:rsidR="008152F6" w:rsidRDefault="00CC3C31" w:rsidP="00290CC3">
      <w:pPr>
        <w:ind w:firstLineChars="0" w:firstLine="0"/>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廉政建设告知书</w:t>
      </w:r>
    </w:p>
    <w:p w14:paraId="44060A07" w14:textId="77777777" w:rsidR="008152F6" w:rsidRDefault="00CC3C31">
      <w:pPr>
        <w:pStyle w:val="reader-word-layer"/>
        <w:shd w:val="clear" w:color="auto" w:fill="FFFFFF"/>
        <w:spacing w:before="0" w:beforeAutospacing="0" w:after="0" w:afterAutospacing="0"/>
        <w:ind w:firstLine="640"/>
        <w:jc w:val="both"/>
        <w:rPr>
          <w:rFonts w:ascii="仿宋_GB2312" w:hAnsi="Calibri" w:cs="Times New Roman"/>
          <w:kern w:val="2"/>
          <w:sz w:val="32"/>
          <w:szCs w:val="32"/>
        </w:rPr>
      </w:pPr>
      <w:r>
        <w:rPr>
          <w:rFonts w:ascii="仿宋_GB2312" w:hAnsi="Calibri" w:cs="Times New Roman" w:hint="eastAsia"/>
          <w:kern w:val="2"/>
          <w:sz w:val="32"/>
          <w:szCs w:val="32"/>
        </w:rPr>
        <w:t>郑州中原科技城科技创新产业投资基金合伙企业（有限合伙）（以下简称：中原</w:t>
      </w:r>
      <w:proofErr w:type="gramStart"/>
      <w:r>
        <w:rPr>
          <w:rFonts w:ascii="仿宋_GB2312" w:hAnsi="Calibri" w:cs="Times New Roman" w:hint="eastAsia"/>
          <w:kern w:val="2"/>
          <w:sz w:val="32"/>
          <w:szCs w:val="32"/>
        </w:rPr>
        <w:t>科创母</w:t>
      </w:r>
      <w:proofErr w:type="gramEnd"/>
      <w:r>
        <w:rPr>
          <w:rFonts w:ascii="仿宋_GB2312" w:hAnsi="Calibri" w:cs="Times New Roman" w:hint="eastAsia"/>
          <w:kern w:val="2"/>
          <w:sz w:val="32"/>
          <w:szCs w:val="32"/>
        </w:rPr>
        <w:t>基金）由深圳</w:t>
      </w:r>
      <w:r w:rsidR="000F73D2">
        <w:rPr>
          <w:rFonts w:ascii="仿宋_GB2312" w:hAnsi="Calibri" w:cs="Times New Roman" w:hint="eastAsia"/>
          <w:kern w:val="2"/>
          <w:sz w:val="32"/>
          <w:szCs w:val="32"/>
        </w:rPr>
        <w:t>市</w:t>
      </w:r>
      <w:r>
        <w:rPr>
          <w:rFonts w:ascii="仿宋_GB2312" w:hAnsi="Calibri" w:cs="Times New Roman" w:hint="eastAsia"/>
          <w:kern w:val="2"/>
          <w:sz w:val="32"/>
          <w:szCs w:val="32"/>
        </w:rPr>
        <w:t>天使投资引导基金管理有限公司（以下简称：管理公司）与郑州中原科技</w:t>
      </w:r>
      <w:proofErr w:type="gramStart"/>
      <w:r>
        <w:rPr>
          <w:rFonts w:ascii="仿宋_GB2312" w:hAnsi="Calibri" w:cs="Times New Roman" w:hint="eastAsia"/>
          <w:kern w:val="2"/>
          <w:sz w:val="32"/>
          <w:szCs w:val="32"/>
        </w:rPr>
        <w:t>城产业</w:t>
      </w:r>
      <w:proofErr w:type="gramEnd"/>
      <w:r>
        <w:rPr>
          <w:rFonts w:ascii="仿宋_GB2312" w:hAnsi="Calibri" w:cs="Times New Roman" w:hint="eastAsia"/>
          <w:kern w:val="2"/>
          <w:sz w:val="32"/>
          <w:szCs w:val="32"/>
        </w:rPr>
        <w:t>引导基金有限责任公司共同出资设立</w:t>
      </w:r>
      <w:r>
        <w:rPr>
          <w:rFonts w:ascii="仿宋_GB2312" w:hint="eastAsia"/>
          <w:spacing w:val="-4"/>
          <w:sz w:val="32"/>
          <w:szCs w:val="32"/>
        </w:rPr>
        <w:t>，</w:t>
      </w:r>
      <w:r w:rsidRPr="00AF7B31">
        <w:rPr>
          <w:rFonts w:ascii="仿宋_GB2312" w:hAnsi="Calibri" w:cs="Times New Roman" w:hint="eastAsia"/>
          <w:kern w:val="2"/>
          <w:sz w:val="32"/>
          <w:szCs w:val="32"/>
        </w:rPr>
        <w:t>根据</w:t>
      </w:r>
      <w:r w:rsidRPr="00AF7B31">
        <w:rPr>
          <w:rFonts w:ascii="仿宋_GB2312" w:hAnsi="仿宋" w:hint="eastAsia"/>
          <w:sz w:val="32"/>
          <w:szCs w:val="32"/>
        </w:rPr>
        <w:t>《中原科技城产业引导基金管理办法》</w:t>
      </w:r>
      <w:r>
        <w:rPr>
          <w:rFonts w:ascii="仿宋_GB2312" w:hAnsi="Calibri" w:cs="Times New Roman" w:hint="eastAsia"/>
          <w:kern w:val="2"/>
          <w:sz w:val="32"/>
          <w:szCs w:val="32"/>
        </w:rPr>
        <w:t>，接受中原</w:t>
      </w:r>
      <w:proofErr w:type="gramStart"/>
      <w:r>
        <w:rPr>
          <w:rFonts w:ascii="仿宋_GB2312" w:hAnsi="Calibri" w:cs="Times New Roman" w:hint="eastAsia"/>
          <w:kern w:val="2"/>
          <w:sz w:val="32"/>
          <w:szCs w:val="32"/>
        </w:rPr>
        <w:t>科创母基金</w:t>
      </w:r>
      <w:proofErr w:type="gramEnd"/>
      <w:r>
        <w:rPr>
          <w:rFonts w:ascii="仿宋_GB2312" w:hAnsi="Calibri" w:cs="Times New Roman" w:hint="eastAsia"/>
          <w:kern w:val="2"/>
          <w:sz w:val="32"/>
          <w:szCs w:val="32"/>
        </w:rPr>
        <w:t>拟参股</w:t>
      </w:r>
      <w:proofErr w:type="gramStart"/>
      <w:r>
        <w:rPr>
          <w:rFonts w:ascii="仿宋_GB2312" w:hAnsi="Calibri" w:cs="Times New Roman" w:hint="eastAsia"/>
          <w:kern w:val="2"/>
          <w:sz w:val="32"/>
          <w:szCs w:val="32"/>
        </w:rPr>
        <w:t>子基金</w:t>
      </w:r>
      <w:proofErr w:type="gramEnd"/>
      <w:r>
        <w:rPr>
          <w:rFonts w:ascii="仿宋_GB2312" w:hAnsi="Calibri" w:cs="Times New Roman" w:hint="eastAsia"/>
          <w:kern w:val="2"/>
          <w:sz w:val="32"/>
          <w:szCs w:val="32"/>
        </w:rPr>
        <w:t>的出资申请，审查相应的基金架构，选择符合条件的</w:t>
      </w:r>
      <w:proofErr w:type="gramStart"/>
      <w:r>
        <w:rPr>
          <w:rFonts w:ascii="仿宋_GB2312" w:hAnsi="Calibri" w:cs="Times New Roman" w:hint="eastAsia"/>
          <w:kern w:val="2"/>
          <w:sz w:val="32"/>
          <w:szCs w:val="32"/>
        </w:rPr>
        <w:t>子基金</w:t>
      </w:r>
      <w:proofErr w:type="gramEnd"/>
      <w:r>
        <w:rPr>
          <w:rFonts w:ascii="仿宋_GB2312" w:hAnsi="Calibri" w:cs="Times New Roman" w:hint="eastAsia"/>
          <w:kern w:val="2"/>
          <w:sz w:val="32"/>
          <w:szCs w:val="32"/>
        </w:rPr>
        <w:t>管理机构。为了更好地发挥财政资金的引导放大作用，强化纪律约束，规范运作程序，现将相关廉政建设事项告知如下：</w:t>
      </w:r>
      <w:r>
        <w:rPr>
          <w:rFonts w:ascii="仿宋_GB2312" w:hAnsi="Calibri" w:cs="Times New Roman"/>
          <w:kern w:val="2"/>
          <w:sz w:val="32"/>
          <w:szCs w:val="32"/>
        </w:rPr>
        <w:t> </w:t>
      </w:r>
    </w:p>
    <w:p w14:paraId="36BB8FF3" w14:textId="77777777" w:rsidR="008152F6" w:rsidRDefault="00CC3C31">
      <w:pPr>
        <w:pStyle w:val="reader-word-layer"/>
        <w:shd w:val="clear" w:color="auto" w:fill="FFFFFF"/>
        <w:spacing w:before="0" w:beforeAutospacing="0" w:after="0" w:afterAutospacing="0"/>
        <w:ind w:firstLine="612"/>
        <w:jc w:val="both"/>
        <w:rPr>
          <w:rFonts w:ascii="黑体" w:eastAsia="黑体" w:hAnsi="黑体" w:hint="eastAsia"/>
          <w:spacing w:val="-7"/>
          <w:sz w:val="32"/>
          <w:szCs w:val="32"/>
        </w:rPr>
      </w:pPr>
      <w:r>
        <w:rPr>
          <w:rFonts w:ascii="黑体" w:eastAsia="黑体" w:hAnsi="黑体" w:hint="eastAsia"/>
          <w:spacing w:val="-7"/>
          <w:sz w:val="32"/>
          <w:szCs w:val="32"/>
        </w:rPr>
        <w:t>一、管理公司工作人员不得从事以下行为：</w:t>
      </w:r>
    </w:p>
    <w:p w14:paraId="548E3C36" w14:textId="77777777" w:rsidR="008152F6" w:rsidRDefault="00CC3C31">
      <w:pPr>
        <w:pStyle w:val="reader-word-layer"/>
        <w:shd w:val="clear" w:color="auto" w:fill="FFFFFF"/>
        <w:spacing w:before="0" w:beforeAutospacing="0" w:after="0" w:afterAutospacing="0"/>
        <w:ind w:firstLine="640"/>
        <w:jc w:val="both"/>
        <w:rPr>
          <w:rFonts w:ascii="仿宋_GB2312" w:hAnsi="Calibri" w:cs="Times New Roman"/>
          <w:kern w:val="2"/>
          <w:sz w:val="32"/>
          <w:szCs w:val="32"/>
        </w:rPr>
      </w:pPr>
      <w:r>
        <w:rPr>
          <w:rFonts w:ascii="仿宋_GB2312" w:hAnsi="Calibri" w:cs="Times New Roman" w:hint="eastAsia"/>
          <w:kern w:val="2"/>
          <w:sz w:val="32"/>
          <w:szCs w:val="32"/>
        </w:rPr>
        <w:t>1.严禁滥用职权，损害公司或他人利益；</w:t>
      </w:r>
    </w:p>
    <w:p w14:paraId="6FA8C2C6" w14:textId="77777777" w:rsidR="008152F6" w:rsidRDefault="00CC3C31">
      <w:pPr>
        <w:pStyle w:val="reader-word-layer"/>
        <w:shd w:val="clear" w:color="auto" w:fill="FFFFFF"/>
        <w:spacing w:before="0" w:beforeAutospacing="0" w:after="0" w:afterAutospacing="0"/>
        <w:ind w:firstLine="640"/>
        <w:jc w:val="both"/>
        <w:rPr>
          <w:rFonts w:ascii="仿宋_GB2312" w:hAnsi="Calibri" w:cs="Times New Roman"/>
          <w:kern w:val="2"/>
          <w:sz w:val="32"/>
          <w:szCs w:val="32"/>
        </w:rPr>
      </w:pPr>
      <w:r>
        <w:rPr>
          <w:rFonts w:ascii="仿宋_GB2312" w:hAnsi="Calibri" w:cs="Times New Roman" w:hint="eastAsia"/>
          <w:kern w:val="2"/>
          <w:sz w:val="32"/>
          <w:szCs w:val="32"/>
        </w:rPr>
        <w:t>2.严禁利用职务上的便利通过同业经营或关联交易为本人或特定关系人谋取利益；</w:t>
      </w:r>
    </w:p>
    <w:p w14:paraId="384519FF" w14:textId="77777777" w:rsidR="008152F6" w:rsidRDefault="00CC3C31">
      <w:pPr>
        <w:pStyle w:val="reader-word-layer"/>
        <w:shd w:val="clear" w:color="auto" w:fill="FFFFFF"/>
        <w:spacing w:before="0" w:beforeAutospacing="0" w:after="0" w:afterAutospacing="0"/>
        <w:ind w:firstLine="640"/>
        <w:jc w:val="both"/>
        <w:rPr>
          <w:rFonts w:ascii="仿宋_GB2312" w:hAnsi="Calibri" w:cs="Times New Roman"/>
          <w:kern w:val="2"/>
          <w:sz w:val="32"/>
          <w:szCs w:val="32"/>
        </w:rPr>
      </w:pPr>
      <w:r>
        <w:rPr>
          <w:rFonts w:ascii="仿宋_GB2312" w:hAnsi="Calibri" w:cs="Times New Roman" w:hint="eastAsia"/>
          <w:kern w:val="2"/>
          <w:sz w:val="32"/>
          <w:szCs w:val="32"/>
        </w:rPr>
        <w:t>3.严禁利用商业秘密、业务渠道等为本人或者他人牟利；</w:t>
      </w:r>
    </w:p>
    <w:p w14:paraId="4E030D0C" w14:textId="77777777" w:rsidR="008152F6" w:rsidRDefault="00CC3C31">
      <w:pPr>
        <w:pStyle w:val="reader-word-layer"/>
        <w:shd w:val="clear" w:color="auto" w:fill="FFFFFF"/>
        <w:spacing w:before="0" w:beforeAutospacing="0" w:after="0" w:afterAutospacing="0"/>
        <w:ind w:firstLine="640"/>
        <w:jc w:val="both"/>
        <w:rPr>
          <w:rFonts w:ascii="仿宋_GB2312" w:hAnsi="Calibri" w:cs="Times New Roman"/>
          <w:kern w:val="2"/>
          <w:sz w:val="32"/>
          <w:szCs w:val="32"/>
        </w:rPr>
      </w:pPr>
      <w:r>
        <w:rPr>
          <w:rFonts w:ascii="仿宋_GB2312" w:hAnsi="Calibri" w:cs="Times New Roman" w:hint="eastAsia"/>
          <w:kern w:val="2"/>
          <w:sz w:val="32"/>
          <w:szCs w:val="32"/>
        </w:rPr>
        <w:t>4.严禁索取、收受任何形式的回扣、手续费、酬金、礼金、感谢费、各种有价证券等；</w:t>
      </w:r>
    </w:p>
    <w:p w14:paraId="66187526" w14:textId="77777777" w:rsidR="008152F6" w:rsidRDefault="00CC3C31">
      <w:pPr>
        <w:pStyle w:val="reader-word-layer"/>
        <w:shd w:val="clear" w:color="auto" w:fill="FFFFFF"/>
        <w:spacing w:before="0" w:beforeAutospacing="0" w:after="0" w:afterAutospacing="0"/>
        <w:ind w:firstLine="640"/>
        <w:jc w:val="both"/>
        <w:rPr>
          <w:rFonts w:ascii="仿宋_GB2312" w:hAnsi="Calibri" w:cs="Times New Roman"/>
          <w:kern w:val="2"/>
          <w:sz w:val="32"/>
          <w:szCs w:val="32"/>
        </w:rPr>
      </w:pPr>
      <w:r>
        <w:rPr>
          <w:rFonts w:ascii="仿宋_GB2312" w:hAnsi="Calibri" w:cs="Times New Roman" w:hint="eastAsia"/>
          <w:kern w:val="2"/>
          <w:sz w:val="32"/>
          <w:szCs w:val="32"/>
        </w:rPr>
        <w:t>5.严禁参加有可能影响公正履行职务的宴请、旅游和其它高消费娱乐活动。</w:t>
      </w:r>
    </w:p>
    <w:p w14:paraId="5353334E" w14:textId="77777777" w:rsidR="008152F6" w:rsidRDefault="00CC3C31">
      <w:pPr>
        <w:pStyle w:val="reader-word-layer"/>
        <w:shd w:val="clear" w:color="auto" w:fill="FFFFFF"/>
        <w:spacing w:before="0" w:beforeAutospacing="0" w:after="0" w:afterAutospacing="0"/>
        <w:ind w:firstLine="612"/>
        <w:jc w:val="both"/>
        <w:rPr>
          <w:rFonts w:ascii="黑体" w:eastAsia="黑体" w:hAnsi="黑体" w:hint="eastAsia"/>
          <w:spacing w:val="-7"/>
          <w:sz w:val="32"/>
          <w:szCs w:val="32"/>
        </w:rPr>
      </w:pPr>
      <w:r>
        <w:rPr>
          <w:rFonts w:ascii="黑体" w:eastAsia="黑体" w:hAnsi="黑体" w:hint="eastAsia"/>
          <w:spacing w:val="-7"/>
          <w:sz w:val="32"/>
          <w:szCs w:val="32"/>
        </w:rPr>
        <w:t>二、贵单位不得从事以下行为：</w:t>
      </w:r>
    </w:p>
    <w:p w14:paraId="39E424E2" w14:textId="77777777" w:rsidR="008152F6" w:rsidRDefault="00CC3C31">
      <w:pPr>
        <w:pStyle w:val="reader-word-layer"/>
        <w:shd w:val="clear" w:color="auto" w:fill="FFFFFF"/>
        <w:spacing w:before="0" w:beforeAutospacing="0" w:after="0" w:afterAutospacing="0"/>
        <w:ind w:firstLine="640"/>
        <w:jc w:val="both"/>
        <w:rPr>
          <w:rFonts w:ascii="仿宋_GB2312" w:hAnsi="Calibri" w:cs="Times New Roman"/>
          <w:kern w:val="2"/>
          <w:sz w:val="32"/>
          <w:szCs w:val="32"/>
        </w:rPr>
      </w:pPr>
      <w:r>
        <w:rPr>
          <w:rFonts w:ascii="仿宋_GB2312" w:hAnsi="Calibri" w:cs="Times New Roman" w:hint="eastAsia"/>
          <w:kern w:val="2"/>
          <w:sz w:val="32"/>
          <w:szCs w:val="32"/>
        </w:rPr>
        <w:t>1.不得行贿、变相行贿以及报销本应由管理公司工作人员支付的费用；</w:t>
      </w:r>
    </w:p>
    <w:p w14:paraId="0067BB03" w14:textId="77777777" w:rsidR="008152F6" w:rsidRDefault="00CC3C31">
      <w:pPr>
        <w:pStyle w:val="reader-word-layer"/>
        <w:shd w:val="clear" w:color="auto" w:fill="FFFFFF"/>
        <w:spacing w:before="0" w:beforeAutospacing="0" w:after="0" w:afterAutospacing="0"/>
        <w:ind w:firstLine="640"/>
        <w:jc w:val="both"/>
        <w:rPr>
          <w:rFonts w:ascii="仿宋_GB2312" w:hAnsi="Calibri" w:cs="Times New Roman"/>
          <w:kern w:val="2"/>
          <w:sz w:val="32"/>
          <w:szCs w:val="32"/>
        </w:rPr>
      </w:pPr>
      <w:r>
        <w:rPr>
          <w:rFonts w:ascii="仿宋_GB2312" w:hAnsi="Calibri" w:cs="Times New Roman" w:hint="eastAsia"/>
          <w:kern w:val="2"/>
          <w:sz w:val="32"/>
          <w:szCs w:val="32"/>
        </w:rPr>
        <w:t>2.不得赠送礼品、礼金、各种有价证券及其他支付凭证；</w:t>
      </w:r>
    </w:p>
    <w:p w14:paraId="267E0B74" w14:textId="77777777" w:rsidR="008152F6" w:rsidRDefault="00CC3C31">
      <w:pPr>
        <w:pStyle w:val="reader-word-layer"/>
        <w:shd w:val="clear" w:color="auto" w:fill="FFFFFF"/>
        <w:spacing w:before="0" w:beforeAutospacing="0" w:after="0" w:afterAutospacing="0"/>
        <w:ind w:firstLine="640"/>
        <w:jc w:val="both"/>
        <w:rPr>
          <w:rFonts w:ascii="仿宋_GB2312" w:hAnsi="Calibri" w:cs="Times New Roman"/>
          <w:kern w:val="2"/>
          <w:sz w:val="32"/>
          <w:szCs w:val="32"/>
        </w:rPr>
      </w:pPr>
      <w:r>
        <w:rPr>
          <w:rFonts w:ascii="仿宋_GB2312" w:hAnsi="Calibri" w:cs="Times New Roman" w:hint="eastAsia"/>
          <w:kern w:val="2"/>
          <w:sz w:val="32"/>
          <w:szCs w:val="32"/>
        </w:rPr>
        <w:lastRenderedPageBreak/>
        <w:t>3.不得提供任何方式的高消费娱乐活动；</w:t>
      </w:r>
    </w:p>
    <w:p w14:paraId="4D29E965" w14:textId="77777777" w:rsidR="00915F01" w:rsidRDefault="00CC3C31">
      <w:pPr>
        <w:pStyle w:val="reader-word-layer"/>
        <w:shd w:val="clear" w:color="auto" w:fill="FFFFFF"/>
        <w:spacing w:before="0" w:beforeAutospacing="0" w:after="0" w:afterAutospacing="0"/>
        <w:ind w:firstLine="640"/>
        <w:jc w:val="both"/>
        <w:rPr>
          <w:rFonts w:ascii="仿宋_GB2312" w:hAnsi="Calibri" w:cs="Times New Roman"/>
          <w:kern w:val="2"/>
          <w:sz w:val="32"/>
          <w:szCs w:val="32"/>
        </w:rPr>
      </w:pPr>
      <w:r>
        <w:rPr>
          <w:rFonts w:ascii="仿宋_GB2312" w:hAnsi="Calibri" w:cs="Times New Roman" w:hint="eastAsia"/>
          <w:kern w:val="2"/>
          <w:sz w:val="32"/>
          <w:szCs w:val="32"/>
        </w:rPr>
        <w:t>4.不得为管理公司工作人员在贵单位入股、参股、兼职以及为其个人牟利提供便利</w:t>
      </w:r>
      <w:r w:rsidR="00915F01">
        <w:rPr>
          <w:rFonts w:ascii="仿宋_GB2312" w:hAnsi="Calibri" w:cs="Times New Roman" w:hint="eastAsia"/>
          <w:kern w:val="2"/>
          <w:sz w:val="32"/>
          <w:szCs w:val="32"/>
        </w:rPr>
        <w:t>；</w:t>
      </w:r>
    </w:p>
    <w:p w14:paraId="4C8A1ECF" w14:textId="0BFF7B7F" w:rsidR="008152F6" w:rsidRDefault="00915F01">
      <w:pPr>
        <w:pStyle w:val="reader-word-layer"/>
        <w:shd w:val="clear" w:color="auto" w:fill="FFFFFF"/>
        <w:spacing w:before="0" w:beforeAutospacing="0" w:after="0" w:afterAutospacing="0"/>
        <w:ind w:firstLine="640"/>
        <w:jc w:val="both"/>
        <w:rPr>
          <w:rFonts w:ascii="仿宋_GB2312" w:hAnsi="Calibri" w:cs="Times New Roman"/>
          <w:kern w:val="2"/>
          <w:sz w:val="32"/>
          <w:szCs w:val="32"/>
        </w:rPr>
      </w:pPr>
      <w:r>
        <w:rPr>
          <w:rFonts w:ascii="仿宋_GB2312" w:hAnsi="Calibri" w:cs="Times New Roman" w:hint="eastAsia"/>
          <w:kern w:val="2"/>
          <w:sz w:val="32"/>
          <w:szCs w:val="32"/>
        </w:rPr>
        <w:t>5.不得将</w:t>
      </w:r>
      <w:proofErr w:type="gramStart"/>
      <w:r>
        <w:rPr>
          <w:rFonts w:ascii="仿宋_GB2312" w:hAnsi="Calibri" w:cs="Times New Roman" w:hint="eastAsia"/>
          <w:kern w:val="2"/>
          <w:sz w:val="32"/>
          <w:szCs w:val="32"/>
        </w:rPr>
        <w:t>子基金</w:t>
      </w:r>
      <w:proofErr w:type="gramEnd"/>
      <w:r>
        <w:rPr>
          <w:rFonts w:ascii="仿宋_GB2312" w:hAnsi="Calibri" w:cs="Times New Roman" w:hint="eastAsia"/>
          <w:kern w:val="2"/>
          <w:sz w:val="32"/>
          <w:szCs w:val="32"/>
        </w:rPr>
        <w:t>所募集资金中</w:t>
      </w:r>
      <w:r w:rsidR="00847D90">
        <w:rPr>
          <w:rFonts w:ascii="仿宋_GB2312" w:hAnsi="Calibri" w:cs="Times New Roman" w:hint="eastAsia"/>
          <w:kern w:val="2"/>
          <w:sz w:val="32"/>
          <w:szCs w:val="32"/>
        </w:rPr>
        <w:t>【中原科创母基金】的出资部分</w:t>
      </w:r>
      <w:r>
        <w:rPr>
          <w:rFonts w:ascii="仿宋_GB2312" w:hAnsi="Calibri" w:cs="Times New Roman" w:hint="eastAsia"/>
          <w:kern w:val="2"/>
          <w:sz w:val="32"/>
          <w:szCs w:val="32"/>
        </w:rPr>
        <w:t>作为申报或领取募资奖励的基数</w:t>
      </w:r>
      <w:r w:rsidR="00CC3C31">
        <w:rPr>
          <w:rFonts w:ascii="仿宋_GB2312" w:hAnsi="Calibri" w:cs="Times New Roman" w:hint="eastAsia"/>
          <w:kern w:val="2"/>
          <w:sz w:val="32"/>
          <w:szCs w:val="32"/>
        </w:rPr>
        <w:t>。</w:t>
      </w:r>
    </w:p>
    <w:p w14:paraId="69CCBFDE" w14:textId="48A89C54" w:rsidR="008152F6" w:rsidRDefault="00CC3C31">
      <w:pPr>
        <w:pStyle w:val="reader-word-layer"/>
        <w:shd w:val="clear" w:color="auto" w:fill="FFFFFF"/>
        <w:spacing w:before="0" w:beforeAutospacing="0" w:after="0" w:afterAutospacing="0"/>
        <w:ind w:firstLine="640"/>
        <w:jc w:val="both"/>
        <w:rPr>
          <w:rFonts w:ascii="仿宋_GB2312" w:hAnsi="Calibri" w:cs="Times New Roman"/>
          <w:kern w:val="2"/>
          <w:sz w:val="32"/>
          <w:szCs w:val="32"/>
        </w:rPr>
      </w:pPr>
      <w:r>
        <w:rPr>
          <w:rFonts w:ascii="仿宋_GB2312" w:hAnsi="Calibri" w:cs="Times New Roman" w:hint="eastAsia"/>
          <w:kern w:val="2"/>
          <w:sz w:val="32"/>
          <w:szCs w:val="32"/>
        </w:rPr>
        <w:t>以上规定希望得到贵单位的支持和配合，若管理公司工作人员有违反上述规定的行为，在工作中发生不廉洁、不正当及违反相关规范性文件的情形，贵单位有权向管理公司纪律部门或</w:t>
      </w:r>
      <w:r w:rsidR="000A1912">
        <w:rPr>
          <w:rFonts w:ascii="仿宋_GB2312" w:hAnsi="Calibri" w:cs="Times New Roman" w:hint="eastAsia"/>
          <w:kern w:val="2"/>
          <w:sz w:val="32"/>
          <w:szCs w:val="32"/>
        </w:rPr>
        <w:t>上级主管部门</w:t>
      </w:r>
      <w:r>
        <w:rPr>
          <w:rFonts w:ascii="仿宋_GB2312" w:hAnsi="Calibri" w:cs="Times New Roman" w:hint="eastAsia"/>
          <w:kern w:val="2"/>
          <w:sz w:val="32"/>
          <w:szCs w:val="32"/>
        </w:rPr>
        <w:t>投诉反映，管理公司将严肃查处，决不姑息；触犯国家法律的，依法移送司法机关处理。如贵单位人员违反本规定，管理公司有权中止或取消与贵单位的合作，由此造成的后果由贵单位负责。</w:t>
      </w:r>
    </w:p>
    <w:p w14:paraId="6EE98B3A" w14:textId="78FC630F" w:rsidR="008152F6" w:rsidRDefault="00CC3C31">
      <w:pPr>
        <w:pStyle w:val="reader-word-layer"/>
        <w:shd w:val="clear" w:color="auto" w:fill="FFFFFF"/>
        <w:spacing w:before="0" w:beforeAutospacing="0" w:after="0" w:afterAutospacing="0"/>
        <w:ind w:firstLine="640"/>
        <w:jc w:val="both"/>
        <w:rPr>
          <w:rFonts w:ascii="仿宋_GB2312" w:hAnsi="Calibri" w:cs="Times New Roman"/>
          <w:kern w:val="2"/>
          <w:sz w:val="32"/>
          <w:szCs w:val="32"/>
        </w:rPr>
      </w:pPr>
      <w:r>
        <w:rPr>
          <w:rFonts w:ascii="仿宋_GB2312" w:hAnsi="Calibri" w:cs="Times New Roman" w:hint="eastAsia"/>
          <w:kern w:val="2"/>
          <w:sz w:val="32"/>
          <w:szCs w:val="32"/>
        </w:rPr>
        <w:t>管理公司廉政建设投诉电话：</w:t>
      </w:r>
      <w:r>
        <w:rPr>
          <w:rFonts w:ascii="仿宋_GB2312" w:hAnsi="Calibri" w:cs="Times New Roman"/>
          <w:kern w:val="2"/>
          <w:sz w:val="32"/>
          <w:szCs w:val="32"/>
        </w:rPr>
        <w:t>0755-26165888</w:t>
      </w:r>
    </w:p>
    <w:p w14:paraId="108F1946" w14:textId="77777777" w:rsidR="008152F6" w:rsidRDefault="00CC3C31">
      <w:pPr>
        <w:pStyle w:val="reader-word-layer"/>
        <w:shd w:val="clear" w:color="auto" w:fill="FFFFFF"/>
        <w:spacing w:before="0" w:beforeAutospacing="0" w:after="0" w:afterAutospacing="0"/>
        <w:ind w:firstLine="640"/>
        <w:jc w:val="both"/>
        <w:rPr>
          <w:rFonts w:ascii="仿宋_GB2312" w:hAnsi="Calibri" w:cs="Times New Roman"/>
          <w:kern w:val="2"/>
          <w:sz w:val="32"/>
          <w:szCs w:val="32"/>
        </w:rPr>
      </w:pPr>
      <w:r>
        <w:rPr>
          <w:rFonts w:ascii="仿宋_GB2312" w:hAnsi="Calibri" w:cs="Times New Roman" w:hint="eastAsia"/>
          <w:kern w:val="2"/>
          <w:sz w:val="32"/>
          <w:szCs w:val="32"/>
        </w:rPr>
        <w:t>特此告知！</w:t>
      </w:r>
    </w:p>
    <w:p w14:paraId="46F86935" w14:textId="77777777" w:rsidR="006B4C3C" w:rsidRDefault="006B4C3C" w:rsidP="006B4C3C">
      <w:pPr>
        <w:pStyle w:val="reader-word-layer"/>
        <w:shd w:val="clear" w:color="auto" w:fill="FFFFFF"/>
        <w:spacing w:before="0" w:beforeAutospacing="0" w:after="0" w:afterAutospacing="0"/>
        <w:ind w:firstLineChars="0" w:firstLine="0"/>
        <w:jc w:val="both"/>
        <w:rPr>
          <w:rFonts w:ascii="仿宋_GB2312" w:hAnsi="仿宋_GB2312" w:cs="仿宋" w:hint="eastAsia"/>
          <w:sz w:val="32"/>
          <w:szCs w:val="32"/>
        </w:rPr>
      </w:pPr>
      <w:r>
        <w:rPr>
          <w:rFonts w:ascii="仿宋_GB2312" w:hAnsi="仿宋_GB2312" w:cs="仿宋" w:hint="eastAsia"/>
          <w:sz w:val="32"/>
          <w:szCs w:val="32"/>
        </w:rPr>
        <w:t>_______________________________________________________</w:t>
      </w:r>
    </w:p>
    <w:p w14:paraId="4F57B223" w14:textId="77777777" w:rsidR="006B4C3C" w:rsidRPr="009F38FA" w:rsidRDefault="006B4C3C" w:rsidP="006C365F">
      <w:pPr>
        <w:ind w:firstLineChars="0" w:firstLine="0"/>
        <w:jc w:val="center"/>
        <w:rPr>
          <w:rFonts w:ascii="方正小标宋简体" w:eastAsia="方正小标宋简体" w:hAnsi="宋体" w:cs="Times New Roman" w:hint="eastAsia"/>
          <w:sz w:val="44"/>
          <w:szCs w:val="44"/>
        </w:rPr>
      </w:pPr>
      <w:r w:rsidRPr="009F38FA">
        <w:rPr>
          <w:rFonts w:ascii="方正小标宋简体" w:eastAsia="方正小标宋简体" w:hAnsi="宋体" w:cs="Times New Roman" w:hint="eastAsia"/>
          <w:sz w:val="44"/>
          <w:szCs w:val="44"/>
        </w:rPr>
        <w:t>回执</w:t>
      </w:r>
    </w:p>
    <w:p w14:paraId="2F56DC36" w14:textId="51ADEF2F" w:rsidR="006B4C3C" w:rsidRDefault="00CC3C31" w:rsidP="006B4C3C">
      <w:pPr>
        <w:pStyle w:val="reader-word-layer"/>
        <w:shd w:val="clear" w:color="auto" w:fill="FFFFFF"/>
        <w:spacing w:before="0" w:beforeAutospacing="0" w:after="0" w:afterAutospacing="0"/>
        <w:ind w:firstLine="640"/>
        <w:jc w:val="both"/>
        <w:rPr>
          <w:rFonts w:ascii="仿宋_GB2312" w:hint="eastAsia"/>
          <w:sz w:val="32"/>
          <w:szCs w:val="32"/>
        </w:rPr>
      </w:pPr>
      <w:r w:rsidRPr="005B30E4">
        <w:rPr>
          <w:rFonts w:ascii="仿宋_GB2312" w:hAnsi="Calibri" w:cs="Times New Roman" w:hint="eastAsia"/>
          <w:kern w:val="2"/>
          <w:sz w:val="32"/>
          <w:szCs w:val="32"/>
        </w:rPr>
        <w:t>申请机构已经详细阅读并全面理解了上述</w:t>
      </w:r>
      <w:r w:rsidRPr="005B30E4">
        <w:rPr>
          <w:rFonts w:ascii="仿宋_GB2312" w:hAnsi="Calibri" w:cs="Times New Roman"/>
          <w:kern w:val="2"/>
          <w:sz w:val="32"/>
          <w:szCs w:val="32"/>
        </w:rPr>
        <w:t>《廉政建设告知书》</w:t>
      </w:r>
      <w:r w:rsidRPr="005B30E4">
        <w:rPr>
          <w:rFonts w:ascii="仿宋_GB2312" w:hAnsi="Calibri" w:cs="Times New Roman" w:hint="eastAsia"/>
          <w:kern w:val="2"/>
          <w:sz w:val="32"/>
          <w:szCs w:val="32"/>
        </w:rPr>
        <w:t>中的全部内容</w:t>
      </w:r>
      <w:r w:rsidRPr="005B30E4">
        <w:rPr>
          <w:rFonts w:ascii="仿宋_GB2312" w:hAnsi="Calibri" w:cs="Times New Roman"/>
          <w:kern w:val="2"/>
          <w:sz w:val="32"/>
          <w:szCs w:val="32"/>
        </w:rPr>
        <w:t>，</w:t>
      </w:r>
      <w:r w:rsidRPr="005B30E4">
        <w:rPr>
          <w:rFonts w:ascii="仿宋_GB2312" w:hAnsi="Calibri" w:cs="Times New Roman" w:hint="eastAsia"/>
          <w:kern w:val="2"/>
          <w:sz w:val="32"/>
          <w:szCs w:val="32"/>
        </w:rPr>
        <w:t>申请机构承诺完全遵守</w:t>
      </w:r>
      <w:r w:rsidRPr="005B30E4">
        <w:rPr>
          <w:rFonts w:ascii="仿宋_GB2312" w:hAnsi="Calibri" w:cs="Times New Roman"/>
          <w:kern w:val="2"/>
          <w:sz w:val="32"/>
          <w:szCs w:val="32"/>
        </w:rPr>
        <w:t>、</w:t>
      </w:r>
      <w:r w:rsidRPr="005B30E4">
        <w:rPr>
          <w:rFonts w:ascii="仿宋_GB2312" w:hAnsi="Calibri" w:cs="Times New Roman" w:hint="eastAsia"/>
          <w:kern w:val="2"/>
          <w:sz w:val="32"/>
          <w:szCs w:val="32"/>
        </w:rPr>
        <w:t>全面履行并自愿承担上述告知书中的全部内容</w:t>
      </w:r>
      <w:r w:rsidRPr="005B30E4">
        <w:rPr>
          <w:rFonts w:ascii="仿宋_GB2312" w:hAnsi="Calibri" w:cs="Times New Roman"/>
          <w:kern w:val="2"/>
          <w:sz w:val="32"/>
          <w:szCs w:val="32"/>
        </w:rPr>
        <w:t>、</w:t>
      </w:r>
      <w:r w:rsidRPr="005B30E4">
        <w:rPr>
          <w:rFonts w:ascii="仿宋_GB2312" w:hAnsi="Calibri" w:cs="Times New Roman" w:hint="eastAsia"/>
          <w:kern w:val="2"/>
          <w:sz w:val="32"/>
          <w:szCs w:val="32"/>
        </w:rPr>
        <w:t>要求</w:t>
      </w:r>
      <w:r w:rsidRPr="005B30E4">
        <w:rPr>
          <w:rFonts w:ascii="仿宋_GB2312" w:hAnsi="Calibri" w:cs="Times New Roman"/>
          <w:kern w:val="2"/>
          <w:sz w:val="32"/>
          <w:szCs w:val="32"/>
        </w:rPr>
        <w:t>、</w:t>
      </w:r>
      <w:r w:rsidRPr="005B30E4">
        <w:rPr>
          <w:rFonts w:ascii="仿宋_GB2312" w:hAnsi="Calibri" w:cs="Times New Roman" w:hint="eastAsia"/>
          <w:kern w:val="2"/>
          <w:sz w:val="32"/>
          <w:szCs w:val="32"/>
        </w:rPr>
        <w:t>责任及后果</w:t>
      </w:r>
      <w:r w:rsidR="006B4C3C">
        <w:rPr>
          <w:rFonts w:ascii="仿宋_GB2312" w:hint="eastAsia"/>
          <w:sz w:val="32"/>
          <w:szCs w:val="32"/>
        </w:rPr>
        <w:t>。</w:t>
      </w:r>
    </w:p>
    <w:p w14:paraId="5D986147" w14:textId="77D772F9" w:rsidR="00B51A35" w:rsidRDefault="006B4C3C" w:rsidP="006C365F">
      <w:pPr>
        <w:pStyle w:val="reader-word-layer"/>
        <w:shd w:val="clear" w:color="auto" w:fill="FFFFFF"/>
        <w:wordWrap w:val="0"/>
        <w:spacing w:before="0" w:beforeAutospacing="0" w:after="0" w:afterAutospacing="0"/>
        <w:ind w:firstLine="640"/>
        <w:jc w:val="right"/>
        <w:rPr>
          <w:rFonts w:ascii="仿宋_GB2312" w:hint="eastAsia"/>
          <w:sz w:val="32"/>
          <w:szCs w:val="32"/>
        </w:rPr>
      </w:pPr>
      <w:r>
        <w:rPr>
          <w:rFonts w:ascii="仿宋_GB2312" w:hint="eastAsia"/>
          <w:sz w:val="32"/>
          <w:szCs w:val="32"/>
        </w:rPr>
        <w:t xml:space="preserve">申请机构（盖章）：                </w:t>
      </w:r>
    </w:p>
    <w:p w14:paraId="71ED9361" w14:textId="77777777" w:rsidR="009F4FB5" w:rsidRDefault="009F4FB5" w:rsidP="009F4FB5">
      <w:pPr>
        <w:pStyle w:val="reader-word-layer"/>
        <w:shd w:val="clear" w:color="auto" w:fill="FFFFFF"/>
        <w:spacing w:before="0" w:beforeAutospacing="0" w:after="0" w:afterAutospacing="0"/>
        <w:ind w:firstLine="640"/>
        <w:jc w:val="right"/>
        <w:rPr>
          <w:rFonts w:ascii="仿宋_GB2312" w:hint="eastAsia"/>
          <w:sz w:val="32"/>
          <w:szCs w:val="32"/>
        </w:rPr>
      </w:pPr>
    </w:p>
    <w:p w14:paraId="1B05C237" w14:textId="12816BCB" w:rsidR="006B4C3C" w:rsidRDefault="006B4C3C" w:rsidP="006B4C3C">
      <w:pPr>
        <w:pStyle w:val="reader-word-layer"/>
        <w:shd w:val="clear" w:color="auto" w:fill="FFFFFF"/>
        <w:spacing w:before="0" w:beforeAutospacing="0" w:after="0" w:afterAutospacing="0"/>
        <w:ind w:firstLine="640"/>
        <w:jc w:val="right"/>
        <w:rPr>
          <w:rFonts w:ascii="仿宋_GB2312" w:hAnsi="Calibri" w:cs="Times New Roman"/>
          <w:kern w:val="2"/>
          <w:sz w:val="32"/>
          <w:szCs w:val="32"/>
        </w:rPr>
      </w:pPr>
      <w:r>
        <w:rPr>
          <w:rFonts w:ascii="仿宋_GB2312" w:hint="eastAsia"/>
          <w:sz w:val="32"/>
          <w:szCs w:val="32"/>
        </w:rPr>
        <w:t>年    月    日</w:t>
      </w:r>
    </w:p>
    <w:sectPr w:rsidR="006B4C3C">
      <w:headerReference w:type="even" r:id="rId14"/>
      <w:headerReference w:type="default" r:id="rId15"/>
      <w:footerReference w:type="even" r:id="rId16"/>
      <w:footerReference w:type="default" r:id="rId17"/>
      <w:headerReference w:type="first" r:id="rId18"/>
      <w:footerReference w:type="first" r:id="rId19"/>
      <w:pgSz w:w="11906" w:h="16838"/>
      <w:pgMar w:top="2098" w:right="1474" w:bottom="1928"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DCE88" w14:textId="77777777" w:rsidR="00551818" w:rsidRDefault="00551818">
      <w:pPr>
        <w:spacing w:line="240" w:lineRule="auto"/>
        <w:ind w:firstLine="640"/>
        <w:rPr>
          <w:rFonts w:hint="eastAsia"/>
        </w:rPr>
      </w:pPr>
      <w:r>
        <w:separator/>
      </w:r>
    </w:p>
  </w:endnote>
  <w:endnote w:type="continuationSeparator" w:id="0">
    <w:p w14:paraId="225A7F31" w14:textId="77777777" w:rsidR="00551818" w:rsidRDefault="00551818">
      <w:pPr>
        <w:spacing w:line="240" w:lineRule="auto"/>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01A08" w14:textId="77777777" w:rsidR="008152F6" w:rsidRDefault="008152F6">
    <w:pPr>
      <w:pStyle w:val="a8"/>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60549" w14:textId="77777777" w:rsidR="008152F6" w:rsidRDefault="00CC3C31">
    <w:pPr>
      <w:pStyle w:val="a8"/>
      <w:ind w:firstLine="360"/>
      <w:rPr>
        <w:rFonts w:hint="eastAsia"/>
      </w:rPr>
    </w:pPr>
    <w:r>
      <w:rPr>
        <w:noProof/>
      </w:rPr>
      <mc:AlternateContent>
        <mc:Choice Requires="wps">
          <w:drawing>
            <wp:anchor distT="0" distB="0" distL="114300" distR="114300" simplePos="0" relativeHeight="251659264" behindDoc="0" locked="0" layoutInCell="1" allowOverlap="1" wp14:anchorId="10AAE4CA" wp14:editId="0717CF26">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291A6" w14:textId="77777777" w:rsidR="008152F6" w:rsidRDefault="00CC3C31">
                          <w:pPr>
                            <w:pStyle w:val="a8"/>
                            <w:ind w:firstLine="560"/>
                            <w:rPr>
                              <w:rFonts w:ascii="宋体" w:eastAsia="宋体" w:hAnsi="宋体" w:hint="eastAsia"/>
                              <w:sz w:val="28"/>
                              <w:szCs w:val="28"/>
                            </w:rPr>
                          </w:pPr>
                          <w:r>
                            <w:rPr>
                              <w:rFonts w:ascii="宋体" w:eastAsia="宋体" w:hAnsi="宋体" w:hint="eastAsia"/>
                              <w:sz w:val="28"/>
                              <w:szCs w:val="28"/>
                            </w:rPr>
                            <w:t xml:space="preserve">— </w:t>
                          </w:r>
                          <w:r>
                            <w:rPr>
                              <w:rFonts w:ascii="宋体" w:eastAsia="宋体" w:hAnsi="宋体" w:hint="eastAsia"/>
                              <w:sz w:val="28"/>
                              <w:szCs w:val="28"/>
                            </w:rPr>
                            <w:fldChar w:fldCharType="begin"/>
                          </w:r>
                          <w:r>
                            <w:rPr>
                              <w:rFonts w:ascii="宋体" w:eastAsia="宋体" w:hAnsi="宋体" w:hint="eastAsia"/>
                              <w:sz w:val="28"/>
                              <w:szCs w:val="28"/>
                            </w:rPr>
                            <w:instrText xml:space="preserve"> PAGE  \* MERGEFORMAT </w:instrText>
                          </w:r>
                          <w:r>
                            <w:rPr>
                              <w:rFonts w:ascii="宋体" w:eastAsia="宋体" w:hAnsi="宋体" w:hint="eastAsia"/>
                              <w:sz w:val="28"/>
                              <w:szCs w:val="28"/>
                            </w:rPr>
                            <w:fldChar w:fldCharType="separate"/>
                          </w:r>
                          <w:r>
                            <w:rPr>
                              <w:rFonts w:ascii="宋体" w:eastAsia="宋体" w:hAnsi="宋体"/>
                              <w:sz w:val="28"/>
                              <w:szCs w:val="28"/>
                            </w:rPr>
                            <w:t>10</w:t>
                          </w:r>
                          <w:r>
                            <w:rPr>
                              <w:rFonts w:ascii="宋体" w:eastAsia="宋体" w:hAnsi="宋体" w:hint="eastAsia"/>
                              <w:sz w:val="28"/>
                              <w:szCs w:val="28"/>
                            </w:rPr>
                            <w:fldChar w:fldCharType="end"/>
                          </w:r>
                          <w:r>
                            <w:rPr>
                              <w:rFonts w:ascii="宋体" w:eastAsia="宋体" w:hAnsi="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AAE4CA"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77291A6" w14:textId="77777777" w:rsidR="008152F6" w:rsidRDefault="00CC3C31">
                    <w:pPr>
                      <w:pStyle w:val="a8"/>
                      <w:ind w:firstLine="560"/>
                      <w:rPr>
                        <w:rFonts w:ascii="宋体" w:eastAsia="宋体" w:hAnsi="宋体" w:hint="eastAsia"/>
                        <w:sz w:val="28"/>
                        <w:szCs w:val="28"/>
                      </w:rPr>
                    </w:pPr>
                    <w:r>
                      <w:rPr>
                        <w:rFonts w:ascii="宋体" w:eastAsia="宋体" w:hAnsi="宋体" w:hint="eastAsia"/>
                        <w:sz w:val="28"/>
                        <w:szCs w:val="28"/>
                      </w:rPr>
                      <w:t xml:space="preserve">— </w:t>
                    </w:r>
                    <w:r>
                      <w:rPr>
                        <w:rFonts w:ascii="宋体" w:eastAsia="宋体" w:hAnsi="宋体" w:hint="eastAsia"/>
                        <w:sz w:val="28"/>
                        <w:szCs w:val="28"/>
                      </w:rPr>
                      <w:fldChar w:fldCharType="begin"/>
                    </w:r>
                    <w:r>
                      <w:rPr>
                        <w:rFonts w:ascii="宋体" w:eastAsia="宋体" w:hAnsi="宋体" w:hint="eastAsia"/>
                        <w:sz w:val="28"/>
                        <w:szCs w:val="28"/>
                      </w:rPr>
                      <w:instrText xml:space="preserve"> PAGE  \* MERGEFORMAT </w:instrText>
                    </w:r>
                    <w:r>
                      <w:rPr>
                        <w:rFonts w:ascii="宋体" w:eastAsia="宋体" w:hAnsi="宋体" w:hint="eastAsia"/>
                        <w:sz w:val="28"/>
                        <w:szCs w:val="28"/>
                      </w:rPr>
                      <w:fldChar w:fldCharType="separate"/>
                    </w:r>
                    <w:r>
                      <w:rPr>
                        <w:rFonts w:ascii="宋体" w:eastAsia="宋体" w:hAnsi="宋体"/>
                        <w:sz w:val="28"/>
                        <w:szCs w:val="28"/>
                      </w:rPr>
                      <w:t>10</w:t>
                    </w:r>
                    <w:r>
                      <w:rPr>
                        <w:rFonts w:ascii="宋体" w:eastAsia="宋体" w:hAnsi="宋体" w:hint="eastAsia"/>
                        <w:sz w:val="28"/>
                        <w:szCs w:val="28"/>
                      </w:rPr>
                      <w:fldChar w:fldCharType="end"/>
                    </w:r>
                    <w:r>
                      <w:rPr>
                        <w:rFonts w:ascii="宋体" w:eastAsia="宋体" w:hAnsi="宋体"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DD01E" w14:textId="77777777" w:rsidR="008152F6" w:rsidRDefault="008152F6">
    <w:pPr>
      <w:pStyle w:val="a8"/>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DFBEB" w14:textId="77777777" w:rsidR="00551818" w:rsidRDefault="00551818">
      <w:pPr>
        <w:spacing w:line="240" w:lineRule="auto"/>
        <w:ind w:firstLine="640"/>
        <w:rPr>
          <w:rFonts w:hint="eastAsia"/>
        </w:rPr>
      </w:pPr>
      <w:r>
        <w:separator/>
      </w:r>
    </w:p>
  </w:footnote>
  <w:footnote w:type="continuationSeparator" w:id="0">
    <w:p w14:paraId="20AE39BB" w14:textId="77777777" w:rsidR="00551818" w:rsidRDefault="00551818">
      <w:pPr>
        <w:spacing w:line="240" w:lineRule="auto"/>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CCCAA" w14:textId="77777777" w:rsidR="008152F6" w:rsidRDefault="008152F6">
    <w:pPr>
      <w:pStyle w:val="aa"/>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675B1" w14:textId="77777777" w:rsidR="008152F6" w:rsidRDefault="008152F6">
    <w:pPr>
      <w:ind w:firstLine="64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67706" w14:textId="77777777" w:rsidR="008152F6" w:rsidRDefault="008152F6">
    <w:pPr>
      <w:pStyle w:val="aa"/>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F052B20"/>
    <w:multiLevelType w:val="multilevel"/>
    <w:tmpl w:val="1F052B20"/>
    <w:lvl w:ilvl="0">
      <w:start w:val="1"/>
      <w:numFmt w:val="decimal"/>
      <w:lvlText w:val="%1."/>
      <w:lvlJc w:val="left"/>
      <w:pPr>
        <w:ind w:left="1000" w:hanging="36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2" w15:restartNumberingAfterBreak="0">
    <w:nsid w:val="2FDE6B8A"/>
    <w:multiLevelType w:val="singleLevel"/>
    <w:tmpl w:val="2FDE6B8A"/>
    <w:lvl w:ilvl="0">
      <w:start w:val="1"/>
      <w:numFmt w:val="chineseCounting"/>
      <w:suff w:val="nothing"/>
      <w:lvlText w:val="（%1）"/>
      <w:lvlJc w:val="left"/>
      <w:rPr>
        <w:rFonts w:hint="eastAsia"/>
      </w:rPr>
    </w:lvl>
  </w:abstractNum>
  <w:abstractNum w:abstractNumId="3" w15:restartNumberingAfterBreak="0">
    <w:nsid w:val="522770A7"/>
    <w:multiLevelType w:val="multilevel"/>
    <w:tmpl w:val="522770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FBC20C3"/>
    <w:multiLevelType w:val="multilevel"/>
    <w:tmpl w:val="7FBC20C3"/>
    <w:lvl w:ilvl="0">
      <w:start w:val="1"/>
      <w:numFmt w:val="decimal"/>
      <w:lvlText w:val="%1."/>
      <w:lvlJc w:val="left"/>
      <w:pPr>
        <w:ind w:left="1000" w:hanging="36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16cid:durableId="216017782">
    <w:abstractNumId w:val="2"/>
  </w:num>
  <w:num w:numId="2" w16cid:durableId="974337747">
    <w:abstractNumId w:val="1"/>
  </w:num>
  <w:num w:numId="3" w16cid:durableId="1540161884">
    <w:abstractNumId w:val="4"/>
  </w:num>
  <w:num w:numId="4" w16cid:durableId="956063691">
    <w:abstractNumId w:val="3"/>
  </w:num>
  <w:num w:numId="5" w16cid:durableId="1918708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RlM2JjZDhlMDIxOTc5NjcxYWMyYzlmYjE2YmRlMjUifQ=="/>
    <w:docVar w:name="KSO_WPS_MARK_KEY" w:val="90fdc807-6293-4e1a-a8da-830a40b70490"/>
  </w:docVars>
  <w:rsids>
    <w:rsidRoot w:val="00172A27"/>
    <w:rsid w:val="0000053C"/>
    <w:rsid w:val="00010B91"/>
    <w:rsid w:val="000228D6"/>
    <w:rsid w:val="00022C28"/>
    <w:rsid w:val="00022EC2"/>
    <w:rsid w:val="000273BB"/>
    <w:rsid w:val="00032D23"/>
    <w:rsid w:val="00045B8D"/>
    <w:rsid w:val="00046A53"/>
    <w:rsid w:val="000575CD"/>
    <w:rsid w:val="0006398B"/>
    <w:rsid w:val="0006426D"/>
    <w:rsid w:val="000642A7"/>
    <w:rsid w:val="000A1912"/>
    <w:rsid w:val="000B11FE"/>
    <w:rsid w:val="000C2A38"/>
    <w:rsid w:val="000C766A"/>
    <w:rsid w:val="000E100A"/>
    <w:rsid w:val="000F73D2"/>
    <w:rsid w:val="001007C8"/>
    <w:rsid w:val="00100A18"/>
    <w:rsid w:val="00111448"/>
    <w:rsid w:val="0011171E"/>
    <w:rsid w:val="001136F5"/>
    <w:rsid w:val="00172562"/>
    <w:rsid w:val="00172A27"/>
    <w:rsid w:val="00190C23"/>
    <w:rsid w:val="001B0510"/>
    <w:rsid w:val="001B286C"/>
    <w:rsid w:val="001B2E39"/>
    <w:rsid w:val="001B742A"/>
    <w:rsid w:val="001B76BC"/>
    <w:rsid w:val="001C246E"/>
    <w:rsid w:val="001C63BD"/>
    <w:rsid w:val="001C6463"/>
    <w:rsid w:val="001D11AF"/>
    <w:rsid w:val="001D264F"/>
    <w:rsid w:val="001D33B7"/>
    <w:rsid w:val="001D3E20"/>
    <w:rsid w:val="001E1650"/>
    <w:rsid w:val="0021559B"/>
    <w:rsid w:val="002264B0"/>
    <w:rsid w:val="00230FE7"/>
    <w:rsid w:val="00240EF3"/>
    <w:rsid w:val="00245DCA"/>
    <w:rsid w:val="00252C94"/>
    <w:rsid w:val="00253695"/>
    <w:rsid w:val="00255D85"/>
    <w:rsid w:val="0027052D"/>
    <w:rsid w:val="00273CD3"/>
    <w:rsid w:val="0027585D"/>
    <w:rsid w:val="00284CF1"/>
    <w:rsid w:val="00286C0A"/>
    <w:rsid w:val="00290409"/>
    <w:rsid w:val="00290CC3"/>
    <w:rsid w:val="00292D0A"/>
    <w:rsid w:val="00296CD2"/>
    <w:rsid w:val="002A0A13"/>
    <w:rsid w:val="002A0FE5"/>
    <w:rsid w:val="002B71FA"/>
    <w:rsid w:val="002C379A"/>
    <w:rsid w:val="002C37D3"/>
    <w:rsid w:val="00302982"/>
    <w:rsid w:val="0030759D"/>
    <w:rsid w:val="00310071"/>
    <w:rsid w:val="00310AF2"/>
    <w:rsid w:val="00312AFE"/>
    <w:rsid w:val="00313F2F"/>
    <w:rsid w:val="00314B98"/>
    <w:rsid w:val="00314FB2"/>
    <w:rsid w:val="00317B58"/>
    <w:rsid w:val="003202E2"/>
    <w:rsid w:val="00321F10"/>
    <w:rsid w:val="00331EF5"/>
    <w:rsid w:val="0034138C"/>
    <w:rsid w:val="003559EA"/>
    <w:rsid w:val="003604F6"/>
    <w:rsid w:val="003639BA"/>
    <w:rsid w:val="00367B77"/>
    <w:rsid w:val="00373CC8"/>
    <w:rsid w:val="00376819"/>
    <w:rsid w:val="00380922"/>
    <w:rsid w:val="00396B9F"/>
    <w:rsid w:val="003A143A"/>
    <w:rsid w:val="003B6213"/>
    <w:rsid w:val="003C5B8D"/>
    <w:rsid w:val="004061B6"/>
    <w:rsid w:val="004066B3"/>
    <w:rsid w:val="00413663"/>
    <w:rsid w:val="00424EA3"/>
    <w:rsid w:val="004257B6"/>
    <w:rsid w:val="00427DE5"/>
    <w:rsid w:val="0043079F"/>
    <w:rsid w:val="00445C3B"/>
    <w:rsid w:val="00456005"/>
    <w:rsid w:val="00464CEC"/>
    <w:rsid w:val="00492CF3"/>
    <w:rsid w:val="004931F0"/>
    <w:rsid w:val="004B7F71"/>
    <w:rsid w:val="00500DAE"/>
    <w:rsid w:val="00506DD9"/>
    <w:rsid w:val="00510262"/>
    <w:rsid w:val="0051628B"/>
    <w:rsid w:val="005268B9"/>
    <w:rsid w:val="00530721"/>
    <w:rsid w:val="005405CB"/>
    <w:rsid w:val="005469E0"/>
    <w:rsid w:val="00551818"/>
    <w:rsid w:val="00561311"/>
    <w:rsid w:val="00572C8E"/>
    <w:rsid w:val="00580576"/>
    <w:rsid w:val="0059440A"/>
    <w:rsid w:val="005A6EF6"/>
    <w:rsid w:val="005A7C0D"/>
    <w:rsid w:val="005C3122"/>
    <w:rsid w:val="005D3584"/>
    <w:rsid w:val="005D4BB9"/>
    <w:rsid w:val="005D52AD"/>
    <w:rsid w:val="005E58DD"/>
    <w:rsid w:val="005E75E1"/>
    <w:rsid w:val="005F09A1"/>
    <w:rsid w:val="005F45C0"/>
    <w:rsid w:val="00614D71"/>
    <w:rsid w:val="0063707F"/>
    <w:rsid w:val="0064095E"/>
    <w:rsid w:val="00646AD5"/>
    <w:rsid w:val="00660CFB"/>
    <w:rsid w:val="006635B4"/>
    <w:rsid w:val="0066581C"/>
    <w:rsid w:val="006668C9"/>
    <w:rsid w:val="006876CB"/>
    <w:rsid w:val="006878AD"/>
    <w:rsid w:val="006A0D94"/>
    <w:rsid w:val="006A4EEE"/>
    <w:rsid w:val="006B047F"/>
    <w:rsid w:val="006B453F"/>
    <w:rsid w:val="006B4C3C"/>
    <w:rsid w:val="006C0643"/>
    <w:rsid w:val="006C365F"/>
    <w:rsid w:val="00712044"/>
    <w:rsid w:val="0071743C"/>
    <w:rsid w:val="007309B7"/>
    <w:rsid w:val="00733D59"/>
    <w:rsid w:val="00745EE5"/>
    <w:rsid w:val="00751A51"/>
    <w:rsid w:val="00761F69"/>
    <w:rsid w:val="0076527E"/>
    <w:rsid w:val="007728FD"/>
    <w:rsid w:val="007855B8"/>
    <w:rsid w:val="007952A1"/>
    <w:rsid w:val="007A4794"/>
    <w:rsid w:val="007C2425"/>
    <w:rsid w:val="007C72E6"/>
    <w:rsid w:val="007D42CB"/>
    <w:rsid w:val="007E580D"/>
    <w:rsid w:val="007F7A1C"/>
    <w:rsid w:val="00802159"/>
    <w:rsid w:val="008102B0"/>
    <w:rsid w:val="008152F6"/>
    <w:rsid w:val="008249E5"/>
    <w:rsid w:val="00824B4C"/>
    <w:rsid w:val="00830086"/>
    <w:rsid w:val="00834663"/>
    <w:rsid w:val="00842E10"/>
    <w:rsid w:val="00847D90"/>
    <w:rsid w:val="00870EF4"/>
    <w:rsid w:val="00873C5D"/>
    <w:rsid w:val="008806CC"/>
    <w:rsid w:val="00880F49"/>
    <w:rsid w:val="0089108E"/>
    <w:rsid w:val="008A7115"/>
    <w:rsid w:val="008B0614"/>
    <w:rsid w:val="008B64E2"/>
    <w:rsid w:val="008D1F3B"/>
    <w:rsid w:val="008D43C6"/>
    <w:rsid w:val="008E2C2F"/>
    <w:rsid w:val="009007C7"/>
    <w:rsid w:val="009010CF"/>
    <w:rsid w:val="00914409"/>
    <w:rsid w:val="00915F01"/>
    <w:rsid w:val="00917EFA"/>
    <w:rsid w:val="00920BC9"/>
    <w:rsid w:val="009311D3"/>
    <w:rsid w:val="00937420"/>
    <w:rsid w:val="00962567"/>
    <w:rsid w:val="009A4C2A"/>
    <w:rsid w:val="009B19DA"/>
    <w:rsid w:val="009B2FA7"/>
    <w:rsid w:val="009B5EE3"/>
    <w:rsid w:val="009B6A2B"/>
    <w:rsid w:val="009B7B06"/>
    <w:rsid w:val="009C4840"/>
    <w:rsid w:val="009E1785"/>
    <w:rsid w:val="009F3874"/>
    <w:rsid w:val="009F4FB5"/>
    <w:rsid w:val="00A07AB0"/>
    <w:rsid w:val="00A10903"/>
    <w:rsid w:val="00A21629"/>
    <w:rsid w:val="00A26A69"/>
    <w:rsid w:val="00A313B2"/>
    <w:rsid w:val="00A51D57"/>
    <w:rsid w:val="00A6072C"/>
    <w:rsid w:val="00A649D4"/>
    <w:rsid w:val="00A65A13"/>
    <w:rsid w:val="00A67438"/>
    <w:rsid w:val="00A77CCC"/>
    <w:rsid w:val="00A938AC"/>
    <w:rsid w:val="00AA27E2"/>
    <w:rsid w:val="00AB105E"/>
    <w:rsid w:val="00AC3DE6"/>
    <w:rsid w:val="00AC49D8"/>
    <w:rsid w:val="00AC6D5E"/>
    <w:rsid w:val="00AD1EDF"/>
    <w:rsid w:val="00AD1F38"/>
    <w:rsid w:val="00AD3A04"/>
    <w:rsid w:val="00AD3CE5"/>
    <w:rsid w:val="00AD7FAA"/>
    <w:rsid w:val="00AE3F85"/>
    <w:rsid w:val="00AF7B31"/>
    <w:rsid w:val="00B04170"/>
    <w:rsid w:val="00B041DE"/>
    <w:rsid w:val="00B0659D"/>
    <w:rsid w:val="00B2324C"/>
    <w:rsid w:val="00B25817"/>
    <w:rsid w:val="00B379A7"/>
    <w:rsid w:val="00B406C6"/>
    <w:rsid w:val="00B42204"/>
    <w:rsid w:val="00B51A35"/>
    <w:rsid w:val="00B81DCC"/>
    <w:rsid w:val="00BA174C"/>
    <w:rsid w:val="00BA736D"/>
    <w:rsid w:val="00BA7ADB"/>
    <w:rsid w:val="00BD3AC9"/>
    <w:rsid w:val="00BD7895"/>
    <w:rsid w:val="00BE3EF1"/>
    <w:rsid w:val="00BF44AA"/>
    <w:rsid w:val="00BF46BA"/>
    <w:rsid w:val="00C02416"/>
    <w:rsid w:val="00C15FB8"/>
    <w:rsid w:val="00C346B9"/>
    <w:rsid w:val="00C40DA5"/>
    <w:rsid w:val="00C45C8F"/>
    <w:rsid w:val="00C57AB0"/>
    <w:rsid w:val="00C602D0"/>
    <w:rsid w:val="00C761BE"/>
    <w:rsid w:val="00C80735"/>
    <w:rsid w:val="00C82BCA"/>
    <w:rsid w:val="00C93F0F"/>
    <w:rsid w:val="00C959C7"/>
    <w:rsid w:val="00CA4EEF"/>
    <w:rsid w:val="00CC3C31"/>
    <w:rsid w:val="00CD4D33"/>
    <w:rsid w:val="00CE7A88"/>
    <w:rsid w:val="00CF0FC9"/>
    <w:rsid w:val="00CF210F"/>
    <w:rsid w:val="00CF4061"/>
    <w:rsid w:val="00CF6354"/>
    <w:rsid w:val="00D037AD"/>
    <w:rsid w:val="00D0549C"/>
    <w:rsid w:val="00D1057E"/>
    <w:rsid w:val="00D404A6"/>
    <w:rsid w:val="00D43421"/>
    <w:rsid w:val="00D47879"/>
    <w:rsid w:val="00D533F4"/>
    <w:rsid w:val="00D54A1D"/>
    <w:rsid w:val="00D702C8"/>
    <w:rsid w:val="00D827C9"/>
    <w:rsid w:val="00DB0638"/>
    <w:rsid w:val="00DB351C"/>
    <w:rsid w:val="00DC6C47"/>
    <w:rsid w:val="00DE0C44"/>
    <w:rsid w:val="00DF3327"/>
    <w:rsid w:val="00E16502"/>
    <w:rsid w:val="00E33F3D"/>
    <w:rsid w:val="00E36E7F"/>
    <w:rsid w:val="00E4172B"/>
    <w:rsid w:val="00E6200B"/>
    <w:rsid w:val="00E640E4"/>
    <w:rsid w:val="00E64CB2"/>
    <w:rsid w:val="00E802C7"/>
    <w:rsid w:val="00E819DC"/>
    <w:rsid w:val="00E85711"/>
    <w:rsid w:val="00E914ED"/>
    <w:rsid w:val="00EA0BCA"/>
    <w:rsid w:val="00EA4AAE"/>
    <w:rsid w:val="00EA6060"/>
    <w:rsid w:val="00EA79B7"/>
    <w:rsid w:val="00EA7EAD"/>
    <w:rsid w:val="00EB1C89"/>
    <w:rsid w:val="00EB4FCE"/>
    <w:rsid w:val="00EC2B13"/>
    <w:rsid w:val="00ED58AF"/>
    <w:rsid w:val="00EF51EE"/>
    <w:rsid w:val="00F052EC"/>
    <w:rsid w:val="00F148F3"/>
    <w:rsid w:val="00F31620"/>
    <w:rsid w:val="00F4760C"/>
    <w:rsid w:val="00F47A1B"/>
    <w:rsid w:val="00F87BCD"/>
    <w:rsid w:val="00FC0304"/>
    <w:rsid w:val="00FC3077"/>
    <w:rsid w:val="00FE69A2"/>
    <w:rsid w:val="01D7751B"/>
    <w:rsid w:val="02CE3596"/>
    <w:rsid w:val="04A50EEC"/>
    <w:rsid w:val="04D52432"/>
    <w:rsid w:val="06384302"/>
    <w:rsid w:val="0787521A"/>
    <w:rsid w:val="08125078"/>
    <w:rsid w:val="0A24006E"/>
    <w:rsid w:val="0A531854"/>
    <w:rsid w:val="10DB1C9F"/>
    <w:rsid w:val="1223585E"/>
    <w:rsid w:val="130909DD"/>
    <w:rsid w:val="184E2C9F"/>
    <w:rsid w:val="1CA052F9"/>
    <w:rsid w:val="1D642863"/>
    <w:rsid w:val="242B713C"/>
    <w:rsid w:val="25E42FEE"/>
    <w:rsid w:val="29DC000F"/>
    <w:rsid w:val="2A446AAD"/>
    <w:rsid w:val="2C285F83"/>
    <w:rsid w:val="2DDF3C79"/>
    <w:rsid w:val="30C657F3"/>
    <w:rsid w:val="313809DC"/>
    <w:rsid w:val="34AF7752"/>
    <w:rsid w:val="355F7EFA"/>
    <w:rsid w:val="36C02B04"/>
    <w:rsid w:val="39912CDA"/>
    <w:rsid w:val="3B021FCD"/>
    <w:rsid w:val="3B753736"/>
    <w:rsid w:val="3C351C7D"/>
    <w:rsid w:val="3C4E23F0"/>
    <w:rsid w:val="3C7E52A0"/>
    <w:rsid w:val="3DC33742"/>
    <w:rsid w:val="40513E96"/>
    <w:rsid w:val="40905D53"/>
    <w:rsid w:val="42000BC4"/>
    <w:rsid w:val="43314834"/>
    <w:rsid w:val="46364CA7"/>
    <w:rsid w:val="46E22574"/>
    <w:rsid w:val="4AB34355"/>
    <w:rsid w:val="4E5172E2"/>
    <w:rsid w:val="4F1D1BDE"/>
    <w:rsid w:val="513A6BF2"/>
    <w:rsid w:val="51874608"/>
    <w:rsid w:val="536A21B6"/>
    <w:rsid w:val="53752AB9"/>
    <w:rsid w:val="53A428E0"/>
    <w:rsid w:val="552D3824"/>
    <w:rsid w:val="56FB48E2"/>
    <w:rsid w:val="577756DE"/>
    <w:rsid w:val="5A57777D"/>
    <w:rsid w:val="5BFD3C8C"/>
    <w:rsid w:val="5F7C2B03"/>
    <w:rsid w:val="5FE0676D"/>
    <w:rsid w:val="61B51DD0"/>
    <w:rsid w:val="673C5BAD"/>
    <w:rsid w:val="67C96784"/>
    <w:rsid w:val="68DB7346"/>
    <w:rsid w:val="6A4E7A79"/>
    <w:rsid w:val="6B8866EB"/>
    <w:rsid w:val="6CCD7544"/>
    <w:rsid w:val="6E865D6E"/>
    <w:rsid w:val="706A402B"/>
    <w:rsid w:val="723165E9"/>
    <w:rsid w:val="72DD1A6A"/>
    <w:rsid w:val="737F171E"/>
    <w:rsid w:val="7606407D"/>
    <w:rsid w:val="78714DE9"/>
    <w:rsid w:val="7B02376C"/>
    <w:rsid w:val="7B4B4D86"/>
    <w:rsid w:val="7DD81465"/>
    <w:rsid w:val="7E60273F"/>
    <w:rsid w:val="7F586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9F060"/>
  <w15:docId w15:val="{17EBC63F-E3AB-4F01-9FB4-D2D61D37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qFormat="1"/>
    <w:lsdException w:name="caption" w:semiHidden="1" w:uiPriority="35" w:unhideWhenUsed="1" w:qFormat="1"/>
    <w:lsdException w:name="endnote text" w:uiPriority="99"/>
    <w:lsdException w:name="Title" w:uiPriority="10" w:qFormat="1"/>
    <w:lsdException w:name="Default Paragraph Font" w:semiHidden="1" w:uiPriority="1" w:unhideWhenUsed="1" w:qFormat="1"/>
    <w:lsdException w:name="Body Text" w:uiPriority="99" w:unhideWhenUsed="1" w:qFormat="1"/>
    <w:lsdException w:name="Body Text Indent" w:qFormat="1"/>
    <w:lsdException w:name="Subtitle" w:uiPriority="11" w:qFormat="1"/>
    <w:lsdException w:name="Body Text First Indent 2" w:unhideWhenUsed="1" w:qFormat="1"/>
    <w:lsdException w:name="Body Text 2"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290409"/>
    <w:pPr>
      <w:widowControl w:val="0"/>
      <w:adjustRightInd w:val="0"/>
      <w:snapToGrid w:val="0"/>
      <w:spacing w:line="560" w:lineRule="exact"/>
      <w:ind w:firstLineChars="200" w:firstLine="200"/>
      <w:jc w:val="both"/>
    </w:pPr>
    <w:rPr>
      <w:rFonts w:ascii="仿宋_GB2312" w:eastAsia="仿宋_GB2312" w:hAnsi="仿宋_GB2312" w:cs="仿宋_GB2312"/>
      <w:kern w:val="2"/>
      <w:sz w:val="32"/>
      <w:szCs w:val="32"/>
    </w:rPr>
  </w:style>
  <w:style w:type="paragraph" w:styleId="1">
    <w:name w:val="heading 1"/>
    <w:next w:val="a"/>
    <w:link w:val="10"/>
    <w:uiPriority w:val="9"/>
    <w:qFormat/>
    <w:pPr>
      <w:adjustRightInd w:val="0"/>
      <w:snapToGrid w:val="0"/>
      <w:spacing w:line="560" w:lineRule="exact"/>
      <w:ind w:firstLineChars="200" w:firstLine="640"/>
      <w:outlineLvl w:val="0"/>
    </w:pPr>
    <w:rPr>
      <w:rFonts w:ascii="黑体" w:eastAsia="黑体" w:hAnsi="黑体" w:cs="黑体"/>
      <w:bCs/>
      <w:kern w:val="44"/>
      <w:sz w:val="32"/>
      <w:szCs w:val="32"/>
    </w:rPr>
  </w:style>
  <w:style w:type="paragraph" w:styleId="20">
    <w:name w:val="heading 2"/>
    <w:basedOn w:val="a"/>
    <w:next w:val="a"/>
    <w:link w:val="21"/>
    <w:uiPriority w:val="9"/>
    <w:unhideWhenUsed/>
    <w:qFormat/>
    <w:pPr>
      <w:outlineLvl w:val="1"/>
    </w:pPr>
    <w:rPr>
      <w:rFonts w:ascii="楷体_GB2312" w:eastAsia="楷体_GB2312" w:hAnsi="楷体_GB2312" w:cs="楷体_GB2312"/>
      <w:bCs/>
    </w:rPr>
  </w:style>
  <w:style w:type="paragraph" w:styleId="3">
    <w:name w:val="heading 3"/>
    <w:basedOn w:val="a"/>
    <w:next w:val="a"/>
    <w:link w:val="30"/>
    <w:uiPriority w:val="9"/>
    <w:semiHidden/>
    <w:unhideWhenUsed/>
    <w:qFormat/>
    <w:pPr>
      <w:ind w:firstLine="643"/>
      <w:outlineLvl w:val="2"/>
    </w:pPr>
    <w:rPr>
      <w:b/>
      <w:bCs/>
    </w:rPr>
  </w:style>
  <w:style w:type="paragraph" w:styleId="4">
    <w:name w:val="heading 4"/>
    <w:basedOn w:val="a"/>
    <w:next w:val="a"/>
    <w:link w:val="40"/>
    <w:uiPriority w:val="9"/>
    <w:semiHidden/>
    <w:unhideWhenUsed/>
    <w:qFormat/>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next w:val="a"/>
    <w:unhideWhenUsed/>
    <w:qFormat/>
    <w:pPr>
      <w:spacing w:after="120" w:line="560" w:lineRule="exact"/>
      <w:ind w:leftChars="200" w:left="420" w:firstLineChars="200" w:firstLine="420"/>
      <w:jc w:val="both"/>
    </w:pPr>
    <w:rPr>
      <w:rFonts w:ascii="仿宋_GB2312" w:eastAsia="仿宋_GB2312" w:hAnsi="Calibri" w:hint="eastAsia"/>
      <w:kern w:val="2"/>
      <w:sz w:val="32"/>
      <w:szCs w:val="22"/>
    </w:rPr>
  </w:style>
  <w:style w:type="paragraph" w:styleId="a3">
    <w:name w:val="annotation text"/>
    <w:basedOn w:val="a"/>
    <w:uiPriority w:val="99"/>
    <w:pPr>
      <w:jc w:val="left"/>
    </w:pPr>
  </w:style>
  <w:style w:type="paragraph" w:styleId="a4">
    <w:name w:val="Body Text"/>
    <w:basedOn w:val="a"/>
    <w:uiPriority w:val="99"/>
    <w:unhideWhenUsed/>
    <w:qFormat/>
  </w:style>
  <w:style w:type="paragraph" w:styleId="a5">
    <w:name w:val="Body Text Indent"/>
    <w:basedOn w:val="a"/>
    <w:link w:val="a6"/>
    <w:qFormat/>
    <w:pPr>
      <w:spacing w:after="120"/>
      <w:ind w:leftChars="200" w:left="420"/>
    </w:pPr>
  </w:style>
  <w:style w:type="paragraph" w:styleId="a7">
    <w:name w:val="endnote text"/>
    <w:basedOn w:val="a"/>
    <w:uiPriority w:val="99"/>
    <w:pPr>
      <w:jc w:val="left"/>
    </w:pPr>
  </w:style>
  <w:style w:type="paragraph" w:styleId="a8">
    <w:name w:val="footer"/>
    <w:basedOn w:val="a"/>
    <w:link w:val="a9"/>
    <w:uiPriority w:val="99"/>
    <w:qFormat/>
    <w:pPr>
      <w:tabs>
        <w:tab w:val="center" w:pos="4153"/>
        <w:tab w:val="right" w:pos="8306"/>
      </w:tabs>
      <w:spacing w:line="240" w:lineRule="atLeast"/>
      <w:jc w:val="left"/>
    </w:pPr>
    <w:rPr>
      <w:sz w:val="18"/>
      <w:szCs w:val="18"/>
    </w:rPr>
  </w:style>
  <w:style w:type="paragraph" w:styleId="aa">
    <w:name w:val="header"/>
    <w:basedOn w:val="a"/>
    <w:link w:val="ab"/>
    <w:uiPriority w:val="99"/>
    <w:pPr>
      <w:pBdr>
        <w:bottom w:val="single" w:sz="6" w:space="1" w:color="auto"/>
      </w:pBdr>
      <w:tabs>
        <w:tab w:val="center" w:pos="4153"/>
        <w:tab w:val="right" w:pos="8306"/>
      </w:tabs>
      <w:spacing w:line="240" w:lineRule="atLeast"/>
      <w:jc w:val="center"/>
    </w:pPr>
    <w:rPr>
      <w:sz w:val="18"/>
      <w:szCs w:val="18"/>
    </w:rPr>
  </w:style>
  <w:style w:type="paragraph" w:styleId="22">
    <w:name w:val="Body Text 2"/>
    <w:basedOn w:val="a"/>
    <w:link w:val="23"/>
    <w:qFormat/>
    <w:pPr>
      <w:spacing w:after="120" w:line="480" w:lineRule="auto"/>
    </w:pPr>
  </w:style>
  <w:style w:type="paragraph" w:styleId="ac">
    <w:name w:val="Normal (Web)"/>
    <w:basedOn w:val="a"/>
    <w:pPr>
      <w:spacing w:beforeAutospacing="1" w:afterAutospacing="1"/>
      <w:jc w:val="left"/>
    </w:pPr>
    <w:rPr>
      <w:rFonts w:cs="Times New Roman"/>
      <w:kern w:val="0"/>
      <w:sz w:val="24"/>
    </w:rPr>
  </w:style>
  <w:style w:type="paragraph" w:styleId="ad">
    <w:name w:val="Title"/>
    <w:basedOn w:val="a"/>
    <w:next w:val="a"/>
    <w:link w:val="ae"/>
    <w:uiPriority w:val="10"/>
    <w:qFormat/>
    <w:pPr>
      <w:ind w:firstLineChars="0" w:firstLine="0"/>
      <w:jc w:val="center"/>
      <w:outlineLvl w:val="0"/>
    </w:pPr>
    <w:rPr>
      <w:rFonts w:ascii="方正小标宋简体" w:eastAsia="方正小标宋简体" w:hAnsiTheme="majorHAnsi" w:cstheme="majorBidi"/>
      <w:sz w:val="44"/>
    </w:rPr>
  </w:style>
  <w:style w:type="character" w:styleId="af">
    <w:name w:val="Strong"/>
    <w:basedOn w:val="a0"/>
    <w:uiPriority w:val="22"/>
    <w:qFormat/>
    <w:rPr>
      <w:b/>
      <w:bCs/>
    </w:rPr>
  </w:style>
  <w:style w:type="character" w:styleId="af0">
    <w:name w:val="Hyperlink"/>
    <w:basedOn w:val="a0"/>
    <w:qFormat/>
    <w:rPr>
      <w:color w:val="0000FF" w:themeColor="hyperlink"/>
      <w:u w:val="single"/>
    </w:rPr>
  </w:style>
  <w:style w:type="paragraph" w:customStyle="1" w:styleId="BodyText">
    <w:name w:val="BodyText"/>
    <w:qFormat/>
    <w:pPr>
      <w:widowControl w:val="0"/>
      <w:jc w:val="both"/>
      <w:textAlignment w:val="baseline"/>
    </w:pPr>
    <w:rPr>
      <w:rFonts w:ascii="Calibri" w:eastAsiaTheme="minorEastAsia" w:hAnsi="Calibri" w:cstheme="minorBidi"/>
      <w:kern w:val="2"/>
      <w:sz w:val="21"/>
      <w:szCs w:val="24"/>
    </w:rPr>
  </w:style>
  <w:style w:type="character" w:customStyle="1" w:styleId="SubtleReference4139489a-1d35-4be8-9ef7-c9deae9e2108">
    <w:name w:val="Subtle Reference_4139489a-1d35-4be8-9ef7-c9deae9e2108"/>
    <w:basedOn w:val="a0"/>
    <w:uiPriority w:val="31"/>
    <w:qFormat/>
    <w:rPr>
      <w:smallCaps/>
      <w:color w:val="C0504D"/>
      <w:u w:val="single"/>
    </w:rPr>
  </w:style>
  <w:style w:type="character" w:customStyle="1" w:styleId="ab">
    <w:name w:val="页眉 字符"/>
    <w:basedOn w:val="a0"/>
    <w:link w:val="aa"/>
    <w:uiPriority w:val="99"/>
    <w:qFormat/>
    <w:rPr>
      <w:kern w:val="2"/>
      <w:sz w:val="18"/>
      <w:szCs w:val="18"/>
    </w:rPr>
  </w:style>
  <w:style w:type="character" w:customStyle="1" w:styleId="a9">
    <w:name w:val="页脚 字符"/>
    <w:basedOn w:val="a0"/>
    <w:link w:val="a8"/>
    <w:uiPriority w:val="99"/>
    <w:qFormat/>
    <w:rPr>
      <w:kern w:val="2"/>
      <w:sz w:val="18"/>
      <w:szCs w:val="18"/>
    </w:rPr>
  </w:style>
  <w:style w:type="paragraph" w:customStyle="1" w:styleId="-11">
    <w:name w:val="彩色列表 - 着色 11"/>
    <w:basedOn w:val="a"/>
    <w:uiPriority w:val="34"/>
    <w:qFormat/>
    <w:pPr>
      <w:spacing w:line="440" w:lineRule="exact"/>
      <w:ind w:firstLine="420"/>
    </w:pPr>
    <w:rPr>
      <w:rFonts w:ascii="Arial" w:hAnsi="Arial"/>
      <w:szCs w:val="24"/>
    </w:rPr>
  </w:style>
  <w:style w:type="paragraph" w:styleId="af1">
    <w:name w:val="List Paragraph"/>
    <w:basedOn w:val="a"/>
    <w:uiPriority w:val="34"/>
    <w:qFormat/>
    <w:pPr>
      <w:ind w:firstLine="420"/>
    </w:p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订1"/>
    <w:hidden/>
    <w:uiPriority w:val="99"/>
    <w:semiHidden/>
    <w:qFormat/>
    <w:rPr>
      <w:rFonts w:ascii="仿宋_GB2312" w:eastAsia="仿宋_GB2312" w:hAnsi="Calibri" w:cs="宋体"/>
      <w:kern w:val="2"/>
      <w:sz w:val="32"/>
      <w:szCs w:val="22"/>
    </w:rPr>
  </w:style>
  <w:style w:type="paragraph" w:customStyle="1" w:styleId="24">
    <w:name w:val="修订2"/>
    <w:hidden/>
    <w:uiPriority w:val="99"/>
    <w:unhideWhenUsed/>
    <w:qFormat/>
    <w:rPr>
      <w:rFonts w:ascii="仿宋_GB2312" w:eastAsia="仿宋_GB2312" w:hAnsi="Calibri" w:cs="宋体"/>
      <w:kern w:val="2"/>
      <w:sz w:val="32"/>
      <w:szCs w:val="22"/>
    </w:rPr>
  </w:style>
  <w:style w:type="paragraph" w:customStyle="1" w:styleId="reader-word-layer">
    <w:name w:val="reader-word-layer"/>
    <w:basedOn w:val="a"/>
    <w:qFormat/>
    <w:pPr>
      <w:spacing w:before="100" w:beforeAutospacing="1" w:after="100" w:afterAutospacing="1"/>
      <w:jc w:val="left"/>
    </w:pPr>
    <w:rPr>
      <w:rFonts w:ascii="宋体" w:hAnsi="宋体"/>
      <w:kern w:val="0"/>
      <w:sz w:val="24"/>
      <w:szCs w:val="24"/>
    </w:rPr>
  </w:style>
  <w:style w:type="paragraph" w:customStyle="1" w:styleId="31">
    <w:name w:val="修订3"/>
    <w:hidden/>
    <w:uiPriority w:val="99"/>
    <w:unhideWhenUsed/>
    <w:qFormat/>
    <w:rPr>
      <w:rFonts w:ascii="仿宋_GB2312" w:eastAsia="仿宋_GB2312" w:hAnsi="Calibri" w:cs="宋体"/>
      <w:kern w:val="2"/>
      <w:sz w:val="32"/>
      <w:szCs w:val="22"/>
    </w:rPr>
  </w:style>
  <w:style w:type="paragraph" w:customStyle="1" w:styleId="af2">
    <w:name w:val="表格标题"/>
    <w:link w:val="af3"/>
    <w:qFormat/>
    <w:pPr>
      <w:spacing w:line="560" w:lineRule="exact"/>
      <w:jc w:val="center"/>
    </w:pPr>
    <w:rPr>
      <w:rFonts w:ascii="黑体" w:eastAsia="黑体" w:hAnsi="黑体" w:cs="仿宋_GB2312"/>
      <w:kern w:val="2"/>
      <w:sz w:val="24"/>
      <w:szCs w:val="32"/>
    </w:rPr>
  </w:style>
  <w:style w:type="character" w:customStyle="1" w:styleId="af3">
    <w:name w:val="表格标题 字符"/>
    <w:basedOn w:val="a0"/>
    <w:link w:val="af2"/>
    <w:qFormat/>
    <w:rPr>
      <w:rFonts w:ascii="黑体" w:eastAsia="黑体" w:hAnsi="黑体" w:cs="仿宋_GB2312"/>
      <w:sz w:val="24"/>
      <w:szCs w:val="32"/>
    </w:rPr>
  </w:style>
  <w:style w:type="paragraph" w:customStyle="1" w:styleId="af4">
    <w:name w:val="表格内容"/>
    <w:basedOn w:val="22"/>
    <w:next w:val="a"/>
    <w:link w:val="af5"/>
    <w:qFormat/>
    <w:pPr>
      <w:spacing w:after="0" w:line="240" w:lineRule="atLeast"/>
      <w:ind w:firstLineChars="0" w:firstLine="0"/>
    </w:pPr>
    <w:rPr>
      <w:rFonts w:ascii="宋体" w:eastAsia="宋体"/>
      <w:sz w:val="24"/>
    </w:rPr>
  </w:style>
  <w:style w:type="character" w:customStyle="1" w:styleId="af5">
    <w:name w:val="表格内容 字符"/>
    <w:basedOn w:val="23"/>
    <w:link w:val="af4"/>
    <w:qFormat/>
    <w:rPr>
      <w:rFonts w:ascii="宋体" w:eastAsia="宋体" w:hAnsi="仿宋_GB2312" w:cs="仿宋_GB2312"/>
      <w:sz w:val="24"/>
      <w:szCs w:val="32"/>
    </w:rPr>
  </w:style>
  <w:style w:type="character" w:customStyle="1" w:styleId="23">
    <w:name w:val="正文文本 2 字符"/>
    <w:basedOn w:val="a0"/>
    <w:link w:val="22"/>
    <w:qFormat/>
    <w:rPr>
      <w:rFonts w:ascii="仿宋_GB2312" w:eastAsia="仿宋_GB2312" w:hAnsi="Calibri" w:cs="宋体"/>
      <w:sz w:val="32"/>
    </w:rPr>
  </w:style>
  <w:style w:type="paragraph" w:customStyle="1" w:styleId="af6">
    <w:name w:val="四级标题"/>
    <w:basedOn w:val="4"/>
    <w:link w:val="af7"/>
    <w:qFormat/>
    <w:pPr>
      <w:spacing w:before="0" w:after="0" w:line="560" w:lineRule="exact"/>
    </w:pPr>
    <w:rPr>
      <w:rFonts w:ascii="仿宋_GB2312" w:eastAsia="仿宋_GB2312"/>
      <w:b w:val="0"/>
      <w:bCs w:val="0"/>
      <w:sz w:val="32"/>
    </w:rPr>
  </w:style>
  <w:style w:type="character" w:customStyle="1" w:styleId="af7">
    <w:name w:val="四级标题 字符"/>
    <w:basedOn w:val="a0"/>
    <w:link w:val="af6"/>
    <w:qFormat/>
    <w:rPr>
      <w:rFonts w:ascii="仿宋_GB2312" w:eastAsia="仿宋_GB2312" w:hAnsiTheme="majorHAnsi" w:cstheme="majorBidi"/>
      <w:sz w:val="32"/>
      <w:szCs w:val="28"/>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10">
    <w:name w:val="标题 1 字符"/>
    <w:basedOn w:val="a0"/>
    <w:link w:val="1"/>
    <w:uiPriority w:val="9"/>
    <w:qFormat/>
    <w:rPr>
      <w:rFonts w:ascii="黑体" w:eastAsia="黑体" w:hAnsi="黑体" w:cs="黑体"/>
      <w:bCs/>
      <w:kern w:val="44"/>
      <w:sz w:val="32"/>
      <w:szCs w:val="32"/>
    </w:rPr>
  </w:style>
  <w:style w:type="character" w:customStyle="1" w:styleId="21">
    <w:name w:val="标题 2 字符"/>
    <w:basedOn w:val="a0"/>
    <w:link w:val="20"/>
    <w:uiPriority w:val="9"/>
    <w:qFormat/>
    <w:rPr>
      <w:rFonts w:ascii="楷体_GB2312" w:eastAsia="楷体_GB2312" w:hAnsi="楷体_GB2312" w:cs="楷体_GB2312"/>
      <w:bCs/>
      <w:sz w:val="32"/>
      <w:szCs w:val="32"/>
    </w:rPr>
  </w:style>
  <w:style w:type="character" w:customStyle="1" w:styleId="30">
    <w:name w:val="标题 3 字符"/>
    <w:basedOn w:val="a0"/>
    <w:link w:val="3"/>
    <w:uiPriority w:val="9"/>
    <w:semiHidden/>
    <w:qFormat/>
    <w:rPr>
      <w:rFonts w:ascii="仿宋_GB2312" w:eastAsia="仿宋_GB2312" w:hAnsi="仿宋_GB2312" w:cs="仿宋_GB2312"/>
      <w:b/>
      <w:bCs/>
      <w:sz w:val="32"/>
      <w:szCs w:val="32"/>
    </w:rPr>
  </w:style>
  <w:style w:type="character" w:customStyle="1" w:styleId="ae">
    <w:name w:val="标题 字符"/>
    <w:basedOn w:val="a0"/>
    <w:link w:val="ad"/>
    <w:uiPriority w:val="10"/>
    <w:qFormat/>
    <w:rPr>
      <w:rFonts w:ascii="方正小标宋简体" w:eastAsia="方正小标宋简体" w:hAnsiTheme="majorHAnsi" w:cstheme="majorBidi"/>
      <w:sz w:val="44"/>
      <w:szCs w:val="32"/>
    </w:rPr>
  </w:style>
  <w:style w:type="character" w:customStyle="1" w:styleId="a6">
    <w:name w:val="正文文本缩进 字符"/>
    <w:basedOn w:val="a0"/>
    <w:link w:val="a5"/>
    <w:qFormat/>
    <w:rPr>
      <w:rFonts w:ascii="仿宋_GB2312" w:eastAsia="仿宋_GB2312" w:hAnsi="仿宋_GB2312" w:cs="仿宋_GB2312" w:hint="eastAsia"/>
      <w:kern w:val="2"/>
      <w:sz w:val="32"/>
      <w:szCs w:val="32"/>
    </w:rPr>
  </w:style>
  <w:style w:type="character" w:customStyle="1" w:styleId="25">
    <w:name w:val="正文文本首行缩进 2 字符"/>
    <w:basedOn w:val="a6"/>
    <w:qFormat/>
    <w:rPr>
      <w:rFonts w:ascii="仿宋_GB2312" w:eastAsia="仿宋_GB2312" w:hAnsi="仿宋_GB2312" w:cs="仿宋_GB2312" w:hint="eastAsia"/>
      <w:kern w:val="2"/>
      <w:sz w:val="32"/>
      <w:szCs w:val="32"/>
    </w:rPr>
  </w:style>
  <w:style w:type="paragraph" w:styleId="af8">
    <w:name w:val="Revision"/>
    <w:hidden/>
    <w:uiPriority w:val="99"/>
    <w:unhideWhenUsed/>
    <w:rsid w:val="00EB4FCE"/>
    <w:rPr>
      <w:rFonts w:ascii="仿宋_GB2312" w:eastAsia="仿宋_GB2312" w:hAnsi="仿宋_GB2312" w:cs="仿宋_GB2312"/>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7502B47E-9E12-410E-8F0F-F6CBB0FA874D}">
  <ds:schemaRefs>
    <ds:schemaRef ds:uri="http://www.wps.cn/android/officeDocument/2013/mofficeCustomData"/>
  </ds:schemaRefs>
</ds:datastoreItem>
</file>

<file path=customXml/itemProps2.xml><?xml version="1.0" encoding="utf-8"?>
<ds:datastoreItem xmlns:ds="http://schemas.openxmlformats.org/officeDocument/2006/customXml" ds:itemID="{7F26E8AA-F55D-4FC4-AAD8-3A6EE540A241}">
  <ds:schemaRefs>
    <ds:schemaRef ds:uri="http://www.wps.cn/android/officeDocument/2013/mofficeCustomData"/>
  </ds:schemaRefs>
</ds:datastoreItem>
</file>

<file path=customXml/itemProps3.xml><?xml version="1.0" encoding="utf-8"?>
<ds:datastoreItem xmlns:ds="http://schemas.openxmlformats.org/officeDocument/2006/customXml" ds:itemID="{C18253B2-3AA9-4C8F-A354-12C2AD3867B1}">
  <ds:schemaRefs>
    <ds:schemaRef ds:uri="http://www.wps.cn/android/officeDocument/2013/mofficeCustomData"/>
  </ds:schemaRefs>
</ds:datastoreItem>
</file>

<file path=customXml/itemProps4.xml><?xml version="1.0" encoding="utf-8"?>
<ds:datastoreItem xmlns:ds="http://schemas.openxmlformats.org/officeDocument/2006/customXml" ds:itemID="{C232E4DD-C645-4726-BB8D-BD17A827B26C}">
  <ds:schemaRefs>
    <ds:schemaRef ds:uri="http://www.wps.cn/android/officeDocument/2013/mofficeCustomData"/>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3654859-337E-42FF-BA93-903E201D5779}">
  <ds:schemaRefs>
    <ds:schemaRef ds:uri="http://schemas.openxmlformats.org/officeDocument/2006/bibliography"/>
  </ds:schemaRefs>
</ds:datastoreItem>
</file>

<file path=customXml/itemProps7.xml><?xml version="1.0" encoding="utf-8"?>
<ds:datastoreItem xmlns:ds="http://schemas.openxmlformats.org/officeDocument/2006/customXml" ds:itemID="{7D335C13-2DAA-466B-A2DF-6A69A2A901AE}">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836</Words>
  <Characters>125</Characters>
  <Application>Microsoft Office Word</Application>
  <DocSecurity>0</DocSecurity>
  <Lines>1</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Chengxin - Angel FOF</cp:lastModifiedBy>
  <cp:revision>9</cp:revision>
  <cp:lastPrinted>2024-05-11T02:11:00Z</cp:lastPrinted>
  <dcterms:created xsi:type="dcterms:W3CDTF">2024-09-20T03:28:00Z</dcterms:created>
  <dcterms:modified xsi:type="dcterms:W3CDTF">2025-06-16T08:31:00Z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0472061CCFBC4ED28E9BD2D36C00E701</vt:lpwstr>
  </property>
  <property fmtid="{D5CDD505-2E9C-101B-9397-08002B2CF9AE}" pid="4" name="commondata">
    <vt:lpwstr>eyJoZGlkIjoiMDBlZWY5ODhkZDYzZjU1NThhNTNhZmJjODZlZmY4MDgifQ==</vt:lpwstr>
  </property>
</Properties>
</file>