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8796F">
      <w:pPr>
        <w:spacing w:line="560" w:lineRule="exact"/>
        <w:outlineLvl w:val="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</w:t>
      </w:r>
      <w:r>
        <w:rPr>
          <w:rFonts w:ascii="仿宋_GB2312" w:hAnsi="宋体" w:eastAsia="仿宋_GB2312"/>
          <w:b/>
          <w:bCs/>
          <w:sz w:val="32"/>
          <w:szCs w:val="32"/>
        </w:rPr>
        <w:t>5</w:t>
      </w:r>
    </w:p>
    <w:p w14:paraId="44177D4D">
      <w:pPr>
        <w:spacing w:line="560" w:lineRule="exac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出资承诺函：</w:t>
      </w:r>
    </w:p>
    <w:p w14:paraId="542ED4FA">
      <w:pPr>
        <w:pStyle w:val="4"/>
        <w:numPr>
          <w:ilvl w:val="0"/>
          <w:numId w:val="1"/>
        </w:numPr>
        <w:spacing w:line="560" w:lineRule="exact"/>
        <w:ind w:firstLineChars="0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管理机构或其关联方出资承诺函、出资能力证明材料；</w:t>
      </w:r>
    </w:p>
    <w:p w14:paraId="23AD6B24">
      <w:pPr>
        <w:pStyle w:val="4"/>
        <w:numPr>
          <w:ilvl w:val="0"/>
          <w:numId w:val="1"/>
        </w:numPr>
        <w:spacing w:line="560" w:lineRule="exact"/>
        <w:ind w:firstLineChars="0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社会出资人出资承诺函、出资能力证明材料（政府引导基金除外，但应提供同等效力的证明材料）。</w:t>
      </w:r>
    </w:p>
    <w:p w14:paraId="0E40D8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332B1"/>
    <w:multiLevelType w:val="multilevel"/>
    <w:tmpl w:val="75F332B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2026-03-26T09:51:44Z</dcterms:created>
  <dc:creator>XT</dc:creator>
  <cp:lastModifiedBy>张俊峰</cp:lastModifiedBy>
  <dcterms:modified xsi:type="dcterms:W3CDTF">2026-03-26T09:51:53Z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eyJoZGlkIjoiZDNlOTg2NDZhMWVmZmVhZjFlMzM5YmRkODQ3ODdjNGQiLCJ1c2VySWQiOiIxNzQ5MjkyNDYwIn0=</vt:lpwstr>
  </property>
  <property fmtid="{D5CDD505-2E9C-101B-9397-08002B2CF9AE}" pid="4" name="ICV">
    <vt:lpwstr>42F00DBEF1F7447C98C7FEE11E6E2065_12</vt:lpwstr>
  </property>
</Properties>
</file>