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DE712">
      <w:pPr>
        <w:spacing w:line="560" w:lineRule="exact"/>
        <w:outlineLvl w:val="0"/>
        <w:rPr>
          <w:rFonts w:hint="eastAsia" w:ascii="仿宋_GB2312" w:hAnsi="宋体" w:eastAsia="仿宋_GB2312"/>
          <w:b/>
          <w:sz w:val="32"/>
          <w:szCs w:val="32"/>
        </w:rPr>
      </w:pPr>
      <w:r>
        <w:rPr>
          <w:rFonts w:hint="eastAsia" w:ascii="仿宋_GB2312" w:hAnsi="宋体" w:eastAsia="仿宋_GB2312"/>
          <w:b/>
          <w:sz w:val="32"/>
          <w:szCs w:val="32"/>
        </w:rPr>
        <w:t>附件</w:t>
      </w:r>
      <w:r>
        <w:rPr>
          <w:rFonts w:ascii="仿宋_GB2312" w:hAnsi="宋体" w:eastAsia="仿宋_GB2312"/>
          <w:b/>
          <w:sz w:val="32"/>
          <w:szCs w:val="32"/>
        </w:rPr>
        <w:t>3</w:t>
      </w:r>
    </w:p>
    <w:p w14:paraId="3E066FA9">
      <w:pPr>
        <w:spacing w:line="560" w:lineRule="exact"/>
        <w:outlineLvl w:val="0"/>
        <w:rPr>
          <w:rFonts w:hint="eastAsia" w:ascii="仿宋_GB2312" w:hAnsi="宋体" w:eastAsia="仿宋_GB2312"/>
          <w:sz w:val="32"/>
          <w:szCs w:val="32"/>
        </w:rPr>
      </w:pPr>
      <w:bookmarkStart w:id="0" w:name="OLE_LINK1"/>
      <w:bookmarkStart w:id="1" w:name="OLE_LINK2"/>
      <w:r>
        <w:rPr>
          <w:rFonts w:hint="eastAsia" w:ascii="仿宋_GB2312" w:hAnsi="宋体" w:eastAsia="仿宋_GB2312"/>
          <w:sz w:val="32"/>
          <w:szCs w:val="32"/>
        </w:rPr>
        <w:t>申请机构为投资机构须提供以下相关材料：</w:t>
      </w:r>
      <w:bookmarkEnd w:id="0"/>
      <w:bookmarkEnd w:id="1"/>
    </w:p>
    <w:p w14:paraId="17F6833C">
      <w:pPr>
        <w:adjustRightInd w:val="0"/>
        <w:snapToGrid w:val="0"/>
        <w:spacing w:line="560" w:lineRule="exact"/>
        <w:outlineLvl w:val="0"/>
        <w:rPr>
          <w:rFonts w:hint="eastAsia"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w:t>
      </w:r>
      <w:r>
        <w:rPr>
          <w:rFonts w:hint="eastAsia" w:ascii="仿宋_GB2312" w:hAnsi="宋体" w:eastAsia="仿宋_GB2312"/>
          <w:sz w:val="32"/>
          <w:szCs w:val="32"/>
        </w:rPr>
        <w:t>营业执照</w:t>
      </w:r>
      <w:r>
        <w:rPr>
          <w:rFonts w:ascii="仿宋_GB2312" w:hAnsi="宋体" w:eastAsia="仿宋_GB2312"/>
          <w:sz w:val="32"/>
          <w:szCs w:val="32"/>
        </w:rPr>
        <w:t>;</w:t>
      </w:r>
    </w:p>
    <w:p w14:paraId="67154A4B">
      <w:pPr>
        <w:adjustRightInd w:val="0"/>
        <w:snapToGrid w:val="0"/>
        <w:spacing w:line="560" w:lineRule="exact"/>
        <w:outlineLvl w:val="0"/>
        <w:rPr>
          <w:rFonts w:hint="eastAsia"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公司章程或合伙协议</w:t>
      </w:r>
      <w:r>
        <w:rPr>
          <w:rFonts w:ascii="仿宋_GB2312" w:hAnsi="宋体" w:eastAsia="仿宋_GB2312"/>
          <w:sz w:val="32"/>
          <w:szCs w:val="32"/>
        </w:rPr>
        <w:t>;</w:t>
      </w:r>
    </w:p>
    <w:p w14:paraId="36D0139C">
      <w:pPr>
        <w:adjustRightInd w:val="0"/>
        <w:snapToGrid w:val="0"/>
        <w:spacing w:line="560" w:lineRule="exact"/>
        <w:outlineLvl w:val="0"/>
        <w:rPr>
          <w:rFonts w:hint="eastAsia"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实缴出资证明材料或净资产证明材料</w:t>
      </w:r>
      <w:r>
        <w:rPr>
          <w:rFonts w:ascii="仿宋_GB2312" w:hAnsi="宋体" w:eastAsia="仿宋_GB2312"/>
          <w:sz w:val="32"/>
          <w:szCs w:val="32"/>
        </w:rPr>
        <w:t>;</w:t>
      </w:r>
    </w:p>
    <w:p w14:paraId="678D24E1">
      <w:pPr>
        <w:adjustRightInd w:val="0"/>
        <w:snapToGrid w:val="0"/>
        <w:spacing w:line="560" w:lineRule="exact"/>
        <w:outlineLvl w:val="0"/>
        <w:rPr>
          <w:rFonts w:hint="eastAsia"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宋体" w:eastAsia="仿宋_GB2312"/>
          <w:sz w:val="32"/>
          <w:szCs w:val="32"/>
        </w:rPr>
        <w:t>最近三年不存在重大违纪违规行为；</w:t>
      </w:r>
    </w:p>
    <w:p w14:paraId="2CCCCA72">
      <w:pPr>
        <w:adjustRightInd w:val="0"/>
        <w:snapToGrid w:val="0"/>
        <w:spacing w:line="560" w:lineRule="exact"/>
        <w:outlineLvl w:val="0"/>
        <w:rPr>
          <w:rFonts w:hint="eastAsia" w:ascii="仿宋_GB2312" w:hAnsi="宋体" w:eastAsia="仿宋_GB2312"/>
          <w:sz w:val="32"/>
          <w:szCs w:val="32"/>
        </w:rPr>
      </w:pPr>
      <w:r>
        <w:rPr>
          <w:rFonts w:hint="eastAsia" w:ascii="仿宋_GB2312" w:hAnsi="宋体" w:eastAsia="仿宋_GB2312"/>
          <w:sz w:val="32"/>
          <w:szCs w:val="32"/>
        </w:rPr>
        <w:t>5</w:t>
      </w:r>
      <w:r>
        <w:rPr>
          <w:rFonts w:ascii="仿宋_GB2312" w:hAnsi="宋体" w:eastAsia="仿宋_GB2312"/>
          <w:sz w:val="32"/>
          <w:szCs w:val="32"/>
        </w:rPr>
        <w:t>.</w:t>
      </w:r>
      <w:r>
        <w:rPr>
          <w:rFonts w:hint="eastAsia" w:ascii="仿宋_GB2312" w:hAnsi="宋体" w:eastAsia="仿宋_GB2312"/>
          <w:sz w:val="32"/>
          <w:szCs w:val="32"/>
        </w:rPr>
        <w:t>法定代表人或执行事务合伙人（或其委派代表）身份证明</w:t>
      </w:r>
      <w:r>
        <w:rPr>
          <w:rFonts w:ascii="仿宋_GB2312" w:hAnsi="宋体" w:eastAsia="仿宋_GB2312"/>
          <w:sz w:val="32"/>
          <w:szCs w:val="32"/>
        </w:rPr>
        <w:t>;</w:t>
      </w:r>
    </w:p>
    <w:p w14:paraId="477F30CF">
      <w:pPr>
        <w:adjustRightInd w:val="0"/>
        <w:snapToGrid w:val="0"/>
        <w:spacing w:line="560" w:lineRule="exact"/>
        <w:ind w:left="320" w:hanging="320" w:hangingChars="100"/>
        <w:outlineLvl w:val="0"/>
        <w:rPr>
          <w:rFonts w:hint="eastAsia" w:ascii="仿宋_GB2312" w:hAnsi="宋体" w:eastAsia="仿宋_GB2312"/>
          <w:sz w:val="32"/>
          <w:szCs w:val="32"/>
        </w:rPr>
      </w:pPr>
      <w:r>
        <w:rPr>
          <w:rFonts w:hint="eastAsia" w:ascii="仿宋_GB2312" w:hAnsi="宋体" w:eastAsia="仿宋_GB2312"/>
          <w:sz w:val="32"/>
          <w:szCs w:val="32"/>
        </w:rPr>
        <w:t>6</w:t>
      </w:r>
      <w:r>
        <w:rPr>
          <w:rFonts w:ascii="仿宋_GB2312" w:hAnsi="宋体" w:eastAsia="仿宋_GB2312"/>
          <w:sz w:val="32"/>
          <w:szCs w:val="32"/>
        </w:rPr>
        <w:t>.</w:t>
      </w:r>
      <w:r>
        <w:rPr>
          <w:rFonts w:hint="eastAsia" w:ascii="仿宋_GB2312" w:hAnsi="宋体" w:eastAsia="仿宋_GB2312"/>
          <w:sz w:val="32"/>
          <w:szCs w:val="32"/>
        </w:rPr>
        <w:t>法定代表人或执行事务合伙人（或其委派代表）无犯罪记录证明</w:t>
      </w:r>
      <w:r>
        <w:rPr>
          <w:rFonts w:ascii="仿宋_GB2312" w:hAnsi="宋体" w:eastAsia="仿宋_GB2312"/>
          <w:sz w:val="32"/>
          <w:szCs w:val="32"/>
        </w:rPr>
        <w:t>;</w:t>
      </w:r>
    </w:p>
    <w:p w14:paraId="75805448">
      <w:pPr>
        <w:adjustRightInd w:val="0"/>
        <w:snapToGrid w:val="0"/>
        <w:spacing w:line="560" w:lineRule="exact"/>
        <w:outlineLvl w:val="0"/>
        <w:rPr>
          <w:rFonts w:hint="eastAsia" w:ascii="仿宋_GB2312" w:hAnsi="宋体" w:eastAsia="仿宋_GB2312"/>
          <w:sz w:val="32"/>
          <w:szCs w:val="32"/>
        </w:rPr>
      </w:pPr>
      <w:r>
        <w:rPr>
          <w:rFonts w:hint="eastAsia" w:ascii="仿宋_GB2312" w:hAnsi="宋体" w:eastAsia="仿宋_GB2312"/>
          <w:sz w:val="32"/>
          <w:szCs w:val="32"/>
        </w:rPr>
        <w:t>7</w:t>
      </w:r>
      <w:r>
        <w:rPr>
          <w:rFonts w:ascii="仿宋_GB2312" w:hAnsi="宋体" w:eastAsia="仿宋_GB2312"/>
          <w:sz w:val="32"/>
          <w:szCs w:val="32"/>
        </w:rPr>
        <w:t>.</w:t>
      </w:r>
      <w:r>
        <w:rPr>
          <w:rFonts w:hint="eastAsia" w:ascii="仿宋_GB2312" w:hAnsi="宋体" w:eastAsia="仿宋_GB2312"/>
          <w:sz w:val="32"/>
          <w:szCs w:val="32"/>
        </w:rPr>
        <w:t>投资人员境内或境外基金投资经验和资质证明</w:t>
      </w:r>
      <w:r>
        <w:rPr>
          <w:rFonts w:ascii="仿宋_GB2312" w:hAnsi="宋体" w:eastAsia="仿宋_GB2312"/>
          <w:sz w:val="32"/>
          <w:szCs w:val="32"/>
        </w:rPr>
        <w:t>;</w:t>
      </w:r>
    </w:p>
    <w:p w14:paraId="572E3B40">
      <w:pPr>
        <w:adjustRightInd w:val="0"/>
        <w:snapToGrid w:val="0"/>
        <w:spacing w:line="560" w:lineRule="exact"/>
        <w:outlineLvl w:val="0"/>
        <w:rPr>
          <w:rFonts w:hint="eastAsia" w:ascii="仿宋_GB2312" w:hAnsi="宋体" w:eastAsia="仿宋_GB2312"/>
          <w:sz w:val="32"/>
          <w:szCs w:val="32"/>
        </w:rPr>
      </w:pPr>
      <w:r>
        <w:rPr>
          <w:rFonts w:hint="eastAsia" w:ascii="仿宋_GB2312" w:hAnsi="宋体" w:eastAsia="仿宋_GB2312"/>
          <w:sz w:val="32"/>
          <w:szCs w:val="32"/>
        </w:rPr>
        <w:t>8</w:t>
      </w:r>
      <w:r>
        <w:rPr>
          <w:rFonts w:ascii="仿宋_GB2312" w:hAnsi="宋体" w:eastAsia="仿宋_GB2312"/>
          <w:sz w:val="32"/>
          <w:szCs w:val="32"/>
        </w:rPr>
        <w:t>.</w:t>
      </w:r>
      <w:r>
        <w:rPr>
          <w:rFonts w:hint="eastAsia" w:ascii="仿宋_GB2312" w:hAnsi="宋体" w:eastAsia="仿宋_GB2312"/>
          <w:sz w:val="32"/>
          <w:szCs w:val="32"/>
        </w:rPr>
        <w:t>基金关键人身份证明</w:t>
      </w:r>
      <w:r>
        <w:rPr>
          <w:rFonts w:ascii="仿宋_GB2312" w:hAnsi="宋体" w:eastAsia="仿宋_GB2312"/>
          <w:sz w:val="32"/>
          <w:szCs w:val="32"/>
        </w:rPr>
        <w:t>;</w:t>
      </w:r>
    </w:p>
    <w:p w14:paraId="23A3F213">
      <w:pPr>
        <w:adjustRightInd w:val="0"/>
        <w:snapToGrid w:val="0"/>
        <w:spacing w:line="560" w:lineRule="exact"/>
        <w:ind w:left="320" w:hanging="320" w:hangingChars="100"/>
        <w:outlineLvl w:val="0"/>
        <w:rPr>
          <w:rFonts w:hint="eastAsia" w:ascii="仿宋_GB2312" w:hAnsi="宋体" w:eastAsia="仿宋_GB2312"/>
          <w:sz w:val="32"/>
          <w:szCs w:val="32"/>
        </w:rPr>
      </w:pPr>
      <w:r>
        <w:rPr>
          <w:rFonts w:hint="eastAsia" w:ascii="仿宋_GB2312" w:hAnsi="宋体" w:eastAsia="仿宋_GB2312"/>
          <w:sz w:val="32"/>
          <w:szCs w:val="32"/>
        </w:rPr>
        <w:t>9</w:t>
      </w:r>
      <w:r>
        <w:rPr>
          <w:rFonts w:ascii="仿宋_GB2312" w:hAnsi="宋体" w:eastAsia="仿宋_GB2312"/>
          <w:sz w:val="32"/>
          <w:szCs w:val="32"/>
        </w:rPr>
        <w:t>.</w:t>
      </w:r>
      <w:r>
        <w:rPr>
          <w:rFonts w:hint="eastAsia" w:ascii="仿宋_GB2312" w:hAnsi="宋体" w:eastAsia="仿宋_GB2312"/>
          <w:sz w:val="32"/>
          <w:szCs w:val="32"/>
        </w:rPr>
        <w:t>申请机构或其主要股东、普通合伙人最近三个会计年度经审计的财务报告</w:t>
      </w:r>
      <w:r>
        <w:rPr>
          <w:rFonts w:ascii="仿宋_GB2312" w:hAnsi="宋体" w:eastAsia="仿宋_GB2312"/>
          <w:sz w:val="32"/>
          <w:szCs w:val="32"/>
        </w:rPr>
        <w:t>(境内机构</w:t>
      </w:r>
      <w:r>
        <w:rPr>
          <w:rFonts w:hint="eastAsia" w:ascii="仿宋_GB2312" w:hAnsi="宋体" w:eastAsia="仿宋_GB2312"/>
          <w:sz w:val="32"/>
          <w:szCs w:val="32"/>
        </w:rPr>
        <w:t>无需提供</w:t>
      </w:r>
      <w:r>
        <w:rPr>
          <w:rFonts w:ascii="仿宋_GB2312" w:hAnsi="宋体" w:eastAsia="仿宋_GB2312"/>
          <w:sz w:val="32"/>
          <w:szCs w:val="32"/>
        </w:rPr>
        <w:t>)</w:t>
      </w:r>
      <w:r>
        <w:rPr>
          <w:rFonts w:hint="eastAsia" w:ascii="仿宋_GB2312" w:hAnsi="宋体" w:eastAsia="仿宋_GB2312"/>
          <w:sz w:val="32"/>
          <w:szCs w:val="32"/>
        </w:rPr>
        <w:t>；</w:t>
      </w:r>
    </w:p>
    <w:p w14:paraId="638A84FD">
      <w:pPr>
        <w:adjustRightInd w:val="0"/>
        <w:snapToGrid w:val="0"/>
        <w:spacing w:line="560" w:lineRule="exact"/>
        <w:outlineLvl w:val="0"/>
        <w:rPr>
          <w:rFonts w:hint="eastAsia" w:ascii="仿宋_GB2312" w:hAnsi="宋体" w:eastAsia="仿宋_GB2312"/>
          <w:sz w:val="32"/>
          <w:szCs w:val="32"/>
        </w:rPr>
      </w:pPr>
      <w:r>
        <w:rPr>
          <w:rFonts w:hint="eastAsia" w:ascii="仿宋_GB2312" w:eastAsia="仿宋_GB2312"/>
          <w:sz w:val="32"/>
        </w:rPr>
        <w:t>1</w:t>
      </w:r>
      <w:r>
        <w:rPr>
          <w:rFonts w:ascii="仿宋_GB2312" w:eastAsia="仿宋_GB2312"/>
          <w:sz w:val="32"/>
        </w:rPr>
        <w:t>0.</w:t>
      </w:r>
      <w:r>
        <w:rPr>
          <w:rFonts w:hint="eastAsia" w:ascii="仿宋_GB2312" w:eastAsia="仿宋_GB2312"/>
          <w:sz w:val="32"/>
        </w:rPr>
        <w:t>管理公司认为需要提交的其他资料。</w:t>
      </w:r>
    </w:p>
    <w:p w14:paraId="541CBFB1">
      <w:pPr>
        <w:pStyle w:val="4"/>
        <w:adjustRightInd w:val="0"/>
        <w:snapToGrid w:val="0"/>
        <w:spacing w:line="560" w:lineRule="exact"/>
        <w:ind w:left="420" w:firstLine="0" w:firstLineChars="0"/>
        <w:outlineLvl w:val="0"/>
        <w:rPr>
          <w:rFonts w:hint="eastAsia" w:ascii="仿宋_GB2312" w:hAnsi="宋体" w:eastAsia="仿宋_GB2312"/>
          <w:sz w:val="32"/>
          <w:szCs w:val="32"/>
        </w:rPr>
      </w:pPr>
    </w:p>
    <w:p w14:paraId="6DF2C4B6">
      <w:pPr>
        <w:adjustRightInd w:val="0"/>
        <w:snapToGrid w:val="0"/>
        <w:spacing w:line="560" w:lineRule="exact"/>
        <w:outlineLvl w:val="0"/>
        <w:rPr>
          <w:rFonts w:hint="eastAsia" w:ascii="仿宋_GB2312" w:hAnsi="宋体" w:eastAsia="仿宋_GB2312"/>
          <w:sz w:val="32"/>
          <w:szCs w:val="32"/>
        </w:rPr>
      </w:pPr>
      <w:r>
        <w:rPr>
          <w:rFonts w:hint="eastAsia" w:ascii="仿宋_GB2312" w:hAnsi="宋体" w:eastAsia="仿宋_GB2312"/>
          <w:sz w:val="32"/>
          <w:szCs w:val="32"/>
        </w:rPr>
        <w:t>申请机构为</w:t>
      </w:r>
      <w:r>
        <w:rPr>
          <w:rFonts w:hint="eastAsia" w:ascii="仿宋_GB2312" w:hAnsi="仿宋" w:eastAsia="仿宋_GB2312"/>
          <w:sz w:val="32"/>
          <w:szCs w:val="32"/>
        </w:rPr>
        <w:t>国内外</w:t>
      </w:r>
      <w:r>
        <w:rPr>
          <w:rFonts w:ascii="仿宋_GB2312" w:hAnsi="仿宋" w:eastAsia="仿宋_GB2312"/>
          <w:sz w:val="32"/>
          <w:szCs w:val="32"/>
        </w:rPr>
        <w:t>知名高等院校</w:t>
      </w:r>
      <w:r>
        <w:rPr>
          <w:rFonts w:hint="eastAsia" w:ascii="仿宋_GB2312" w:hAnsi="仿宋" w:eastAsia="仿宋_GB2312"/>
          <w:sz w:val="32"/>
          <w:szCs w:val="32"/>
        </w:rPr>
        <w:t>、科研院所、重点实验室等技术源头单位、国际知名的技术转移机构及国家级科技企业孵化器等科技成果转化机构的，</w:t>
      </w:r>
      <w:r>
        <w:rPr>
          <w:rFonts w:hint="eastAsia" w:ascii="仿宋_GB2312" w:hAnsi="宋体" w:eastAsia="仿宋_GB2312"/>
          <w:sz w:val="32"/>
          <w:szCs w:val="32"/>
        </w:rPr>
        <w:t>须分别提供以下相关材料：</w:t>
      </w:r>
    </w:p>
    <w:p w14:paraId="15716B09">
      <w:pPr>
        <w:adjustRightInd w:val="0"/>
        <w:snapToGrid w:val="0"/>
        <w:spacing w:line="560" w:lineRule="exact"/>
        <w:outlineLvl w:val="0"/>
        <w:rPr>
          <w:rFonts w:hint="eastAsia"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w:t>
      </w:r>
      <w:r>
        <w:rPr>
          <w:rFonts w:hint="eastAsia" w:ascii="仿宋_GB2312" w:hAnsi="宋体" w:eastAsia="仿宋_GB2312"/>
          <w:sz w:val="32"/>
          <w:szCs w:val="32"/>
        </w:rPr>
        <w:t>高等院校、科研院所：法人证明、法人章程；</w:t>
      </w:r>
    </w:p>
    <w:p w14:paraId="3B2407EB">
      <w:pPr>
        <w:adjustRightInd w:val="0"/>
        <w:snapToGrid w:val="0"/>
        <w:spacing w:line="560" w:lineRule="exact"/>
        <w:ind w:left="320" w:hanging="320" w:hangingChars="100"/>
        <w:outlineLvl w:val="0"/>
        <w:rPr>
          <w:rFonts w:hint="eastAsia"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重点实验室：法人证明或依托单位的法人证明、法人章程或依托单位的法人章程、国家实验室（或国家重点实验室、国家研究中心等国家科技创新基地）资质证明材料或其他世界顶级实验室资质证明材料；</w:t>
      </w:r>
    </w:p>
    <w:p w14:paraId="70509F6E">
      <w:pPr>
        <w:adjustRightInd w:val="0"/>
        <w:snapToGrid w:val="0"/>
        <w:spacing w:line="560" w:lineRule="exact"/>
        <w:ind w:left="320" w:hanging="320" w:hangingChars="100"/>
        <w:outlineLvl w:val="0"/>
        <w:rPr>
          <w:rFonts w:hint="eastAsia"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技术转移机构：法人证明或营业执照、法人章程或公司章程、国家技术转移示范机构资质证明材料、最近一次国家技术转移示范机构定期考核评价结果证明材料，或其他世界顶级技术转移机构资质证明材料；</w:t>
      </w:r>
    </w:p>
    <w:p w14:paraId="60012FBA">
      <w:pPr>
        <w:adjustRightInd w:val="0"/>
        <w:snapToGrid w:val="0"/>
        <w:spacing w:line="560" w:lineRule="exact"/>
        <w:ind w:left="320" w:hanging="320" w:hangingChars="100"/>
        <w:outlineLvl w:val="0"/>
        <w:rPr>
          <w:rFonts w:hint="eastAsia"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宋体" w:eastAsia="仿宋_GB2312"/>
          <w:sz w:val="32"/>
          <w:szCs w:val="32"/>
        </w:rPr>
        <w:t>有关部委认定的国家级科技企业孵化器：法人证明或营业执照、法人章程或公司章程、国家级科技企业孵化器资质证明材料、近三年国家级科技企业孵化器年度考核评价结果证明材料；</w:t>
      </w:r>
    </w:p>
    <w:p w14:paraId="2890DAA6">
      <w:pPr>
        <w:adjustRightInd w:val="0"/>
        <w:snapToGrid w:val="0"/>
        <w:spacing w:line="560" w:lineRule="exact"/>
        <w:outlineLvl w:val="0"/>
        <w:rPr>
          <w:rFonts w:hint="eastAsia" w:ascii="仿宋_GB2312" w:hAnsi="宋体" w:eastAsia="仿宋_GB2312"/>
          <w:sz w:val="32"/>
          <w:szCs w:val="32"/>
        </w:rPr>
      </w:pPr>
      <w:r>
        <w:rPr>
          <w:rFonts w:hint="eastAsia" w:ascii="仿宋_GB2312" w:hAnsi="宋体" w:eastAsia="仿宋_GB2312"/>
          <w:sz w:val="32"/>
          <w:szCs w:val="32"/>
        </w:rPr>
        <w:t>5</w:t>
      </w:r>
      <w:r>
        <w:rPr>
          <w:rFonts w:ascii="仿宋_GB2312" w:hAnsi="宋体" w:eastAsia="仿宋_GB2312"/>
          <w:sz w:val="32"/>
          <w:szCs w:val="32"/>
        </w:rPr>
        <w:t>.</w:t>
      </w:r>
      <w:r>
        <w:rPr>
          <w:rFonts w:hint="eastAsia" w:ascii="仿宋_GB2312" w:hAnsi="宋体" w:eastAsia="仿宋_GB2312"/>
          <w:sz w:val="32"/>
          <w:szCs w:val="32"/>
        </w:rPr>
        <w:t>最近三年不存在重大违纪违规行为；</w:t>
      </w:r>
    </w:p>
    <w:p w14:paraId="5820D13E">
      <w:pPr>
        <w:adjustRightInd w:val="0"/>
        <w:snapToGrid w:val="0"/>
        <w:spacing w:line="560" w:lineRule="exact"/>
        <w:outlineLvl w:val="0"/>
        <w:rPr>
          <w:rFonts w:hint="eastAsia" w:ascii="仿宋_GB2312" w:hAnsi="宋体" w:eastAsia="仿宋_GB2312"/>
          <w:sz w:val="32"/>
          <w:szCs w:val="32"/>
        </w:rPr>
      </w:pPr>
      <w:r>
        <w:rPr>
          <w:rFonts w:hint="eastAsia" w:ascii="仿宋_GB2312" w:hAnsi="宋体" w:eastAsia="仿宋_GB2312"/>
          <w:sz w:val="32"/>
          <w:szCs w:val="32"/>
        </w:rPr>
        <w:t>6</w:t>
      </w:r>
      <w:r>
        <w:rPr>
          <w:rFonts w:ascii="仿宋_GB2312" w:hAnsi="宋体" w:eastAsia="仿宋_GB2312"/>
          <w:sz w:val="32"/>
          <w:szCs w:val="32"/>
        </w:rPr>
        <w:t>.</w:t>
      </w:r>
      <w:r>
        <w:rPr>
          <w:rFonts w:hint="eastAsia" w:ascii="仿宋_GB2312" w:hAnsi="宋体" w:eastAsia="仿宋_GB2312"/>
          <w:sz w:val="32"/>
          <w:szCs w:val="32"/>
        </w:rPr>
        <w:t>法定代表人或执行事务合伙人（或其委派代表）身份证明；</w:t>
      </w:r>
    </w:p>
    <w:p w14:paraId="7E08278A">
      <w:pPr>
        <w:adjustRightInd w:val="0"/>
        <w:snapToGrid w:val="0"/>
        <w:spacing w:line="560" w:lineRule="exact"/>
        <w:ind w:left="320" w:hanging="320" w:hangingChars="100"/>
        <w:outlineLvl w:val="0"/>
        <w:rPr>
          <w:rFonts w:hint="eastAsia" w:ascii="仿宋_GB2312" w:hAnsi="宋体" w:eastAsia="仿宋_GB2312"/>
          <w:sz w:val="32"/>
          <w:szCs w:val="32"/>
        </w:rPr>
      </w:pPr>
      <w:r>
        <w:rPr>
          <w:rFonts w:hint="eastAsia" w:ascii="仿宋_GB2312" w:hAnsi="宋体" w:eastAsia="仿宋_GB2312"/>
          <w:sz w:val="32"/>
          <w:szCs w:val="32"/>
        </w:rPr>
        <w:t>7</w:t>
      </w:r>
      <w:r>
        <w:rPr>
          <w:rFonts w:ascii="仿宋_GB2312" w:hAnsi="宋体" w:eastAsia="仿宋_GB2312"/>
          <w:sz w:val="32"/>
          <w:szCs w:val="32"/>
        </w:rPr>
        <w:t>.</w:t>
      </w:r>
      <w:r>
        <w:rPr>
          <w:rFonts w:hint="eastAsia" w:ascii="仿宋_GB2312" w:hAnsi="宋体" w:eastAsia="仿宋_GB2312"/>
          <w:sz w:val="32"/>
          <w:szCs w:val="32"/>
        </w:rPr>
        <w:t>法定代表人或执行事务合伙人（或其委派代表）无犯罪记录证明</w:t>
      </w:r>
      <w:r>
        <w:rPr>
          <w:rFonts w:ascii="仿宋_GB2312" w:hAnsi="宋体" w:eastAsia="仿宋_GB2312"/>
          <w:sz w:val="32"/>
          <w:szCs w:val="32"/>
        </w:rPr>
        <w:t>;</w:t>
      </w:r>
    </w:p>
    <w:p w14:paraId="19E1C82E">
      <w:pPr>
        <w:adjustRightInd w:val="0"/>
        <w:snapToGrid w:val="0"/>
        <w:spacing w:line="560" w:lineRule="exact"/>
        <w:outlineLvl w:val="0"/>
        <w:rPr>
          <w:rFonts w:hint="eastAsia" w:ascii="仿宋_GB2312" w:hAnsi="宋体" w:eastAsia="仿宋_GB2312"/>
          <w:sz w:val="32"/>
          <w:szCs w:val="32"/>
        </w:rPr>
      </w:pPr>
      <w:r>
        <w:rPr>
          <w:rFonts w:hint="eastAsia" w:ascii="仿宋_GB2312" w:hAnsi="宋体" w:eastAsia="仿宋_GB2312"/>
          <w:sz w:val="32"/>
          <w:szCs w:val="32"/>
        </w:rPr>
        <w:t>8</w:t>
      </w:r>
      <w:r>
        <w:rPr>
          <w:rFonts w:ascii="仿宋_GB2312" w:hAnsi="宋体" w:eastAsia="仿宋_GB2312"/>
          <w:sz w:val="32"/>
          <w:szCs w:val="32"/>
        </w:rPr>
        <w:t>.</w:t>
      </w:r>
      <w:r>
        <w:rPr>
          <w:rFonts w:hint="eastAsia" w:ascii="仿宋_GB2312" w:hAnsi="宋体" w:eastAsia="仿宋_GB2312"/>
          <w:sz w:val="32"/>
          <w:szCs w:val="32"/>
        </w:rPr>
        <w:t>投资人员境内或境外基金投资经验和资质证明</w:t>
      </w:r>
      <w:r>
        <w:rPr>
          <w:rFonts w:ascii="仿宋_GB2312" w:hAnsi="宋体" w:eastAsia="仿宋_GB2312"/>
          <w:sz w:val="32"/>
          <w:szCs w:val="32"/>
        </w:rPr>
        <w:t>;</w:t>
      </w:r>
    </w:p>
    <w:p w14:paraId="05C947AF">
      <w:pPr>
        <w:adjustRightInd w:val="0"/>
        <w:snapToGrid w:val="0"/>
        <w:spacing w:line="560" w:lineRule="exact"/>
        <w:outlineLvl w:val="0"/>
        <w:rPr>
          <w:rFonts w:hint="eastAsia" w:ascii="仿宋_GB2312" w:hAnsi="宋体" w:eastAsia="仿宋_GB2312"/>
          <w:sz w:val="32"/>
          <w:szCs w:val="32"/>
        </w:rPr>
      </w:pPr>
      <w:r>
        <w:rPr>
          <w:rFonts w:hint="eastAsia" w:ascii="仿宋_GB2312" w:hAnsi="宋体" w:eastAsia="仿宋_GB2312"/>
          <w:sz w:val="32"/>
          <w:szCs w:val="32"/>
        </w:rPr>
        <w:t>9</w:t>
      </w:r>
      <w:r>
        <w:rPr>
          <w:rFonts w:ascii="仿宋_GB2312" w:hAnsi="宋体" w:eastAsia="仿宋_GB2312"/>
          <w:sz w:val="32"/>
          <w:szCs w:val="32"/>
        </w:rPr>
        <w:t>.</w:t>
      </w:r>
      <w:r>
        <w:rPr>
          <w:rFonts w:hint="eastAsia" w:ascii="仿宋_GB2312" w:hAnsi="宋体" w:eastAsia="仿宋_GB2312"/>
          <w:sz w:val="32"/>
          <w:szCs w:val="32"/>
        </w:rPr>
        <w:t>基金关键人身份证明</w:t>
      </w:r>
      <w:r>
        <w:rPr>
          <w:rFonts w:ascii="仿宋_GB2312" w:hAnsi="宋体" w:eastAsia="仿宋_GB2312"/>
          <w:sz w:val="32"/>
          <w:szCs w:val="32"/>
        </w:rPr>
        <w:t>;</w:t>
      </w:r>
    </w:p>
    <w:p w14:paraId="15CFB62E">
      <w:pPr>
        <w:adjustRightInd w:val="0"/>
        <w:snapToGrid w:val="0"/>
        <w:spacing w:line="560" w:lineRule="exact"/>
        <w:outlineLvl w:val="0"/>
        <w:rPr>
          <w:rFonts w:hint="eastAsia"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0.</w:t>
      </w:r>
      <w:r>
        <w:rPr>
          <w:rFonts w:hint="eastAsia" w:ascii="仿宋_GB2312" w:hAnsi="宋体" w:eastAsia="仿宋_GB2312"/>
          <w:sz w:val="32"/>
          <w:szCs w:val="32"/>
        </w:rPr>
        <w:t>管理公司认为需要提交的其他资料。</w:t>
      </w:r>
    </w:p>
    <w:p w14:paraId="231774FA">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2B5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2026-03-26T09:50:43Z</dcterms:created>
  <dc:creator>XT</dc:creator>
  <cp:lastModifiedBy>张俊峰</cp:lastModifiedBy>
  <dcterms:modified xsi:type="dcterms:W3CDTF">2026-03-26T09:51:23Z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eyJoZGlkIjoiZDNlOTg2NDZhMWVmZmVhZjFlMzM5YmRkODQ3ODdjNGQiLCJ1c2VySWQiOiIxNzQ5MjkyNDYwIn0=</vt:lpwstr>
  </property>
  <property fmtid="{D5CDD505-2E9C-101B-9397-08002B2CF9AE}" pid="4" name="ICV">
    <vt:lpwstr>F98D4B7A449C4385B9B0930AAE5A666F_12</vt:lpwstr>
  </property>
</Properties>
</file>